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6D91D5B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25E1556B" w:rsidR="00CD79BA" w:rsidRPr="00B81783" w:rsidRDefault="006B0BB7" w:rsidP="00247DD5">
      <w:pPr>
        <w:rPr>
          <w:rFonts w:cs="Times New Roman"/>
          <w:b/>
          <w:szCs w:val="24"/>
        </w:rPr>
      </w:pPr>
      <w:r>
        <w:rPr>
          <w:rFonts w:cs="Times New Roman"/>
          <w:b/>
          <w:bCs/>
          <w:szCs w:val="24"/>
        </w:rPr>
        <w:t>You are hereby summoned to attend a</w:t>
      </w:r>
      <w:r w:rsidR="0044304C" w:rsidRPr="00B81783">
        <w:rPr>
          <w:rFonts w:cs="Times New Roman"/>
          <w:b/>
          <w:bCs/>
          <w:szCs w:val="24"/>
        </w:rPr>
        <w:t xml:space="preserve"> </w:t>
      </w:r>
      <w:r w:rsidR="007B1740" w:rsidRPr="00B81783">
        <w:rPr>
          <w:rFonts w:cs="Times New Roman"/>
          <w:b/>
          <w:bCs/>
          <w:szCs w:val="24"/>
        </w:rPr>
        <w:t>Meeting of the Parish Council</w:t>
      </w:r>
      <w:r w:rsidR="00264EA8" w:rsidRPr="00B81783">
        <w:rPr>
          <w:rFonts w:cs="Times New Roman"/>
          <w:b/>
          <w:bCs/>
          <w:szCs w:val="24"/>
        </w:rPr>
        <w:t xml:space="preserve"> </w:t>
      </w:r>
      <w:r>
        <w:rPr>
          <w:rFonts w:cs="Times New Roman"/>
          <w:b/>
          <w:bCs/>
          <w:szCs w:val="24"/>
        </w:rPr>
        <w:t>which</w:t>
      </w:r>
      <w:r w:rsidR="00C81CB4" w:rsidRPr="00B81783">
        <w:rPr>
          <w:rFonts w:cs="Times New Roman"/>
          <w:b/>
          <w:bCs/>
          <w:szCs w:val="24"/>
        </w:rPr>
        <w:t xml:space="preserve"> </w:t>
      </w:r>
      <w:r w:rsidR="007B1740" w:rsidRPr="00B81783">
        <w:rPr>
          <w:rFonts w:cs="Times New Roman"/>
          <w:b/>
          <w:bCs/>
          <w:szCs w:val="24"/>
        </w:rPr>
        <w:t>will be held o</w:t>
      </w:r>
      <w:r w:rsidR="00BF315F" w:rsidRPr="00B81783">
        <w:rPr>
          <w:rFonts w:cs="Times New Roman"/>
          <w:b/>
          <w:bCs/>
          <w:szCs w:val="24"/>
        </w:rPr>
        <w:t>n MONDAY</w:t>
      </w:r>
      <w:r w:rsidR="00C81CB4" w:rsidRPr="00B81783">
        <w:rPr>
          <w:rFonts w:cs="Times New Roman"/>
          <w:b/>
          <w:bCs/>
          <w:szCs w:val="24"/>
        </w:rPr>
        <w:t xml:space="preserve"> </w:t>
      </w:r>
      <w:r w:rsidR="005B5B29">
        <w:rPr>
          <w:rFonts w:cs="Times New Roman"/>
          <w:b/>
          <w:bCs/>
          <w:szCs w:val="24"/>
        </w:rPr>
        <w:t>2</w:t>
      </w:r>
      <w:r w:rsidR="005B5B29" w:rsidRPr="005B5B29">
        <w:rPr>
          <w:rFonts w:cs="Times New Roman"/>
          <w:b/>
          <w:bCs/>
          <w:szCs w:val="24"/>
          <w:vertAlign w:val="superscript"/>
        </w:rPr>
        <w:t>nd</w:t>
      </w:r>
      <w:r w:rsidR="005B5B29">
        <w:rPr>
          <w:rFonts w:cs="Times New Roman"/>
          <w:b/>
          <w:bCs/>
          <w:szCs w:val="24"/>
        </w:rPr>
        <w:t xml:space="preserve"> FEBRUARY</w:t>
      </w:r>
      <w:r w:rsidR="00146A28" w:rsidRPr="00B81783">
        <w:rPr>
          <w:rFonts w:cs="Times New Roman"/>
          <w:b/>
          <w:bCs/>
          <w:szCs w:val="24"/>
        </w:rPr>
        <w:t xml:space="preserve"> 2026 </w:t>
      </w:r>
      <w:r w:rsidR="00433AB3" w:rsidRPr="00B81783">
        <w:rPr>
          <w:rFonts w:cs="Times New Roman"/>
          <w:b/>
          <w:bCs/>
          <w:szCs w:val="24"/>
        </w:rPr>
        <w:t xml:space="preserve">at </w:t>
      </w:r>
      <w:r w:rsidR="00247DD5" w:rsidRPr="00B81783">
        <w:rPr>
          <w:rFonts w:cs="Times New Roman"/>
          <w:b/>
          <w:bCs/>
          <w:szCs w:val="24"/>
        </w:rPr>
        <w:t>7</w:t>
      </w:r>
      <w:r w:rsidR="00C61A7A" w:rsidRPr="00B81783">
        <w:rPr>
          <w:rFonts w:cs="Times New Roman"/>
          <w:b/>
          <w:bCs/>
          <w:szCs w:val="24"/>
        </w:rPr>
        <w:t>.</w:t>
      </w:r>
      <w:r w:rsidR="00CD79BA" w:rsidRPr="00B81783">
        <w:rPr>
          <w:rFonts w:cs="Times New Roman"/>
          <w:b/>
          <w:bCs/>
          <w:szCs w:val="24"/>
        </w:rPr>
        <w:t>3</w:t>
      </w:r>
      <w:r w:rsidR="005C09BA" w:rsidRPr="00B81783">
        <w:rPr>
          <w:rFonts w:cs="Times New Roman"/>
          <w:b/>
          <w:bCs/>
          <w:szCs w:val="24"/>
        </w:rPr>
        <w:t>0</w:t>
      </w:r>
      <w:r w:rsidR="00247DD5" w:rsidRPr="00B81783">
        <w:rPr>
          <w:rFonts w:cs="Times New Roman"/>
          <w:b/>
          <w:bCs/>
          <w:szCs w:val="24"/>
        </w:rPr>
        <w:t xml:space="preserve"> </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w:t>
      </w:r>
      <w:proofErr w:type="gramStart"/>
      <w:r w:rsidR="009323E5" w:rsidRPr="00B81783">
        <w:rPr>
          <w:rFonts w:eastAsia="Times New Roman" w:cs="Times New Roman"/>
          <w:b/>
          <w:bCs/>
          <w:szCs w:val="24"/>
        </w:rPr>
        <w:t>Agenda</w:t>
      </w:r>
      <w:proofErr w:type="gramEnd"/>
      <w:r w:rsidR="009323E5" w:rsidRPr="00B81783">
        <w:rPr>
          <w:rFonts w:eastAsia="Times New Roman" w:cs="Times New Roman"/>
          <w:b/>
          <w:bCs/>
          <w:szCs w:val="24"/>
        </w:rPr>
        <w:t xml:space="preserve">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5096B104" w:rsidR="00E524AD" w:rsidRDefault="005B5B29" w:rsidP="005B0E8D">
      <w:pPr>
        <w:rPr>
          <w:rFonts w:cs="Times New Roman"/>
          <w:b/>
          <w:iCs/>
          <w:szCs w:val="24"/>
        </w:rPr>
      </w:pPr>
      <w:r>
        <w:rPr>
          <w:rFonts w:cs="Times New Roman"/>
          <w:b/>
          <w:iCs/>
          <w:szCs w:val="24"/>
        </w:rPr>
        <w:t>2</w:t>
      </w:r>
      <w:r w:rsidR="00E524AD">
        <w:rPr>
          <w:rFonts w:cs="Times New Roman"/>
          <w:b/>
          <w:iCs/>
          <w:szCs w:val="24"/>
        </w:rPr>
        <w:t>6</w:t>
      </w:r>
      <w:r w:rsidR="00E524AD" w:rsidRPr="00E524AD">
        <w:rPr>
          <w:rFonts w:cs="Times New Roman"/>
          <w:b/>
          <w:iCs/>
          <w:szCs w:val="24"/>
          <w:vertAlign w:val="superscript"/>
        </w:rPr>
        <w:t>th</w:t>
      </w:r>
      <w:r w:rsidR="00E524AD">
        <w:rPr>
          <w:rFonts w:cs="Times New Roman"/>
          <w:b/>
          <w:iCs/>
          <w:szCs w:val="24"/>
        </w:rPr>
        <w:t xml:space="preserve"> January 2026</w:t>
      </w:r>
    </w:p>
    <w:p w14:paraId="4451281C" w14:textId="77777777" w:rsidR="00E02B42" w:rsidRPr="00E02B42" w:rsidRDefault="00E02B42" w:rsidP="007F641D">
      <w:pPr>
        <w:pStyle w:val="Heading1"/>
        <w:framePr w:dropCap="drop" w:lines="2" w:h="469" w:hRule="exact" w:wrap="auto" w:hAnchor="page" w:x="4585" w:y="202"/>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3145510C" w14:textId="2A4088E0" w:rsidR="008B274F" w:rsidRPr="00752BB1" w:rsidRDefault="008B274F" w:rsidP="00774262">
      <w:pPr>
        <w:pStyle w:val="Heading2"/>
        <w:numPr>
          <w:ilvl w:val="0"/>
          <w:numId w:val="15"/>
        </w:numPr>
        <w:ind w:left="426" w:hanging="426"/>
        <w:jc w:val="both"/>
      </w:pPr>
      <w:r w:rsidRPr="00752BB1">
        <w:t>APOLOGIES FOR ABSENCE</w:t>
      </w:r>
    </w:p>
    <w:p w14:paraId="3D980D94" w14:textId="45D19D6E" w:rsidR="00524129" w:rsidRPr="00B81783" w:rsidRDefault="00524129" w:rsidP="007F641D">
      <w:r w:rsidRPr="00B81783">
        <w:t xml:space="preserve">To </w:t>
      </w:r>
      <w:r w:rsidRPr="00B81783">
        <w:rPr>
          <w:b/>
          <w:i/>
        </w:rPr>
        <w:t>NOTE</w:t>
      </w:r>
      <w:r w:rsidRPr="00B81783">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69BA6F4A" w:rsidR="009B2867" w:rsidRPr="00B945A8" w:rsidRDefault="00732330" w:rsidP="00774262">
      <w:pPr>
        <w:pStyle w:val="Heading2"/>
        <w:numPr>
          <w:ilvl w:val="0"/>
          <w:numId w:val="15"/>
        </w:numPr>
        <w:ind w:left="284" w:hanging="284"/>
      </w:pPr>
      <w:r w:rsidRPr="00B945A8">
        <w:t>OTHER ABSENCE</w:t>
      </w:r>
      <w:r w:rsidR="009B2867" w:rsidRPr="00B945A8">
        <w:t>S</w:t>
      </w:r>
    </w:p>
    <w:p w14:paraId="3880EA81" w14:textId="0320DC6C" w:rsidR="00732330" w:rsidRPr="00B81783" w:rsidRDefault="00732330" w:rsidP="007F641D">
      <w:r w:rsidRPr="00B81783">
        <w:t xml:space="preserve">To </w:t>
      </w:r>
      <w:r w:rsidRPr="00B81783">
        <w:rPr>
          <w:b/>
          <w:i/>
        </w:rPr>
        <w:t>NOTE</w:t>
      </w:r>
      <w:r w:rsidRPr="00B81783">
        <w:t xml:space="preserve"> any absences for which no apology has been received.</w:t>
      </w:r>
    </w:p>
    <w:p w14:paraId="44B139D8" w14:textId="25AB87F5" w:rsidR="00C2103D" w:rsidRPr="00B81783" w:rsidRDefault="007D6050" w:rsidP="00774262">
      <w:r w:rsidRPr="00B81783">
        <w:tab/>
      </w:r>
    </w:p>
    <w:p w14:paraId="5E04EB48" w14:textId="7550E923" w:rsidR="005E2326" w:rsidRPr="00B81783" w:rsidRDefault="00371781" w:rsidP="00774262">
      <w:pPr>
        <w:pStyle w:val="Heading2"/>
        <w:numPr>
          <w:ilvl w:val="0"/>
          <w:numId w:val="15"/>
        </w:numPr>
        <w:ind w:left="284" w:hanging="284"/>
      </w:pPr>
      <w:r w:rsidRPr="00B81783">
        <w:t xml:space="preserve">CONFIRMATION OF MINUTES </w:t>
      </w:r>
      <w:bookmarkStart w:id="1" w:name="_Hlk41374791"/>
      <w:bookmarkStart w:id="2" w:name="_Hlk198823270"/>
      <w:r w:rsidRPr="00B81783">
        <w:sym w:font="Wingdings 2" w:char="F04E"/>
      </w:r>
      <w:bookmarkEnd w:id="1"/>
      <w:r w:rsidR="00481BD6" w:rsidRPr="00B81783">
        <w:t xml:space="preserve"> </w:t>
      </w:r>
      <w:bookmarkStart w:id="3" w:name="_Hlk138848018"/>
      <w:r w:rsidR="00481BD6" w:rsidRPr="00B81783">
        <w:sym w:font="Wingdings" w:char="F032"/>
      </w:r>
      <w:bookmarkEnd w:id="2"/>
      <w:bookmarkEnd w:id="3"/>
    </w:p>
    <w:p w14:paraId="55244737" w14:textId="5C178FB0" w:rsidR="00DB532F" w:rsidRPr="00B81783" w:rsidRDefault="00D429AF" w:rsidP="007F641D">
      <w:r w:rsidRPr="00B81783">
        <w:t xml:space="preserve">To </w:t>
      </w:r>
      <w:r w:rsidRPr="00B81783">
        <w:rPr>
          <w:b/>
          <w:bCs/>
          <w:i/>
          <w:iCs/>
        </w:rPr>
        <w:t>AGREE</w:t>
      </w:r>
      <w:r w:rsidRPr="00B81783">
        <w:t xml:space="preserve"> the </w:t>
      </w:r>
      <w:r w:rsidR="00BE2843" w:rsidRPr="00B81783">
        <w:t xml:space="preserve">Minutes </w:t>
      </w:r>
      <w:r w:rsidR="002A2280" w:rsidRPr="00B81783">
        <w:t>o</w:t>
      </w:r>
      <w:r w:rsidR="00EB540B" w:rsidRPr="00B81783">
        <w:t>f</w:t>
      </w:r>
      <w:r w:rsidR="007B0DE7" w:rsidRPr="00B81783">
        <w:t xml:space="preserve"> the Parish Council meeting held on </w:t>
      </w:r>
      <w:r w:rsidR="000F68BE">
        <w:t>12</w:t>
      </w:r>
      <w:r w:rsidR="000F68BE" w:rsidRPr="000F68BE">
        <w:rPr>
          <w:vertAlign w:val="superscript"/>
        </w:rPr>
        <w:t>th</w:t>
      </w:r>
      <w:r w:rsidR="000F68BE">
        <w:t xml:space="preserve"> </w:t>
      </w:r>
      <w:r w:rsidR="005B5B29">
        <w:t>January 2026</w:t>
      </w:r>
      <w:r w:rsidR="000F68BE">
        <w:t xml:space="preserve"> </w:t>
      </w:r>
      <w:r w:rsidR="00CF57CE" w:rsidRPr="00B81783">
        <w:t>attached</w:t>
      </w:r>
      <w:r w:rsidR="00212932" w:rsidRPr="00B81783">
        <w:t xml:space="preserve"> at</w:t>
      </w:r>
      <w:r w:rsidR="004D780B" w:rsidRPr="00B81783">
        <w:t xml:space="preserve"> </w:t>
      </w:r>
      <w:r w:rsidR="004D780B" w:rsidRPr="00B81783">
        <w:rPr>
          <w:b/>
          <w:bCs/>
          <w:i/>
          <w:iCs/>
        </w:rPr>
        <w:t xml:space="preserve">Appendix </w:t>
      </w:r>
      <w:r w:rsidR="00DB532F" w:rsidRPr="00B81783">
        <w:rPr>
          <w:b/>
          <w:bCs/>
          <w:i/>
          <w:iCs/>
        </w:rPr>
        <w:t>1</w:t>
      </w:r>
      <w:r w:rsidR="004176C6" w:rsidRPr="00B81783">
        <w:rPr>
          <w:b/>
          <w:bCs/>
          <w:i/>
          <w:iCs/>
        </w:rPr>
        <w:t>.</w:t>
      </w:r>
      <w:r w:rsidR="00D36952" w:rsidRPr="00B81783">
        <w:rPr>
          <w:b/>
          <w:bCs/>
          <w:i/>
          <w:iCs/>
        </w:rPr>
        <w:t xml:space="preserve">  </w:t>
      </w:r>
    </w:p>
    <w:p w14:paraId="0D23D015" w14:textId="77777777" w:rsidR="004D4D78" w:rsidRPr="00CF1180" w:rsidRDefault="004D4D78" w:rsidP="00E94115">
      <w:pPr>
        <w:jc w:val="both"/>
        <w:rPr>
          <w:rFonts w:cs="Times New Roman"/>
          <w:b/>
          <w:bCs/>
          <w:i/>
          <w:iCs/>
          <w:szCs w:val="24"/>
        </w:rPr>
      </w:pPr>
    </w:p>
    <w:p w14:paraId="7A0CDC69" w14:textId="49CDC707" w:rsidR="005E2326" w:rsidRPr="00B81783" w:rsidRDefault="00371781" w:rsidP="00774262">
      <w:pPr>
        <w:pStyle w:val="Heading2"/>
        <w:numPr>
          <w:ilvl w:val="0"/>
          <w:numId w:val="15"/>
        </w:numPr>
        <w:tabs>
          <w:tab w:val="left" w:pos="284"/>
        </w:tabs>
        <w:ind w:left="142" w:hanging="142"/>
      </w:pPr>
      <w:r w:rsidRPr="00B81783">
        <w:t>DECLARATIONS OF INTEREST</w:t>
      </w:r>
      <w:bookmarkStart w:id="4" w:name="_Hlk118199880"/>
      <w:r w:rsidR="009224E2" w:rsidRPr="00B81783">
        <w:sym w:font="Wingdings 2" w:char="F04E"/>
      </w:r>
      <w:bookmarkEnd w:id="4"/>
      <w:r w:rsidRPr="00B81783">
        <w:t xml:space="preserve">  </w:t>
      </w:r>
    </w:p>
    <w:p w14:paraId="5A708EDF" w14:textId="77777777" w:rsidR="005E2326" w:rsidRPr="00B81783" w:rsidRDefault="00371781" w:rsidP="007F641D">
      <w:r w:rsidRPr="00B81783">
        <w:t xml:space="preserve">To </w:t>
      </w:r>
      <w:r w:rsidRPr="00B81783">
        <w:rPr>
          <w:b/>
          <w:bCs/>
          <w:i/>
          <w:iCs/>
        </w:rPr>
        <w:t xml:space="preserve">RECEIVE </w:t>
      </w:r>
      <w:r w:rsidRPr="00B81783">
        <w:t>any Decla</w:t>
      </w:r>
      <w:r w:rsidR="005E2326" w:rsidRPr="00B81783">
        <w:t>rations of Interest by Members.</w:t>
      </w:r>
    </w:p>
    <w:p w14:paraId="2B25DC0D" w14:textId="77777777" w:rsidR="006259C9" w:rsidRPr="00B81783" w:rsidRDefault="006259C9" w:rsidP="007F641D">
      <w:pPr>
        <w:rPr>
          <w:i/>
          <w:iCs/>
        </w:rPr>
      </w:pPr>
      <w:r w:rsidRPr="00B81783">
        <w:rPr>
          <w:i/>
          <w:iCs/>
        </w:rPr>
        <w:t xml:space="preserve">A Member with a personal interest in a matter must consider whether it is a Disclosable Pecuniary, Non Pecuniary or Other Pecuniary Interest, and declare it accordingly. A Member who is unsure as to how to declare their interest should seek independent </w:t>
      </w:r>
      <w:r w:rsidR="00B61E83" w:rsidRPr="00B81783">
        <w:rPr>
          <w:i/>
          <w:iCs/>
        </w:rPr>
        <w:t>advice.</w:t>
      </w:r>
    </w:p>
    <w:p w14:paraId="3EAB20E4" w14:textId="77777777" w:rsidR="003172A7" w:rsidRPr="00B81783" w:rsidRDefault="003172A7" w:rsidP="000F1455">
      <w:pPr>
        <w:ind w:left="720" w:hanging="720"/>
        <w:jc w:val="both"/>
        <w:rPr>
          <w:rFonts w:cs="Times New Roman"/>
          <w:b/>
          <w:bCs/>
          <w:sz w:val="16"/>
          <w:szCs w:val="16"/>
        </w:rPr>
      </w:pPr>
    </w:p>
    <w:p w14:paraId="6677ACCC" w14:textId="0C3B00DC" w:rsidR="005E2326" w:rsidRPr="00B81783" w:rsidRDefault="00371781" w:rsidP="00774262">
      <w:pPr>
        <w:pStyle w:val="Heading2"/>
        <w:numPr>
          <w:ilvl w:val="0"/>
          <w:numId w:val="15"/>
        </w:numPr>
        <w:ind w:left="284" w:hanging="284"/>
      </w:pPr>
      <w:r w:rsidRPr="00B81783">
        <w:t>QUESTIONS FROM MEMBERS OF THE PUBLIC</w:t>
      </w:r>
    </w:p>
    <w:p w14:paraId="182CF24B" w14:textId="43630DDD" w:rsidR="00C6087B" w:rsidRPr="00B81783" w:rsidRDefault="00371781" w:rsidP="007F641D">
      <w:pPr>
        <w:rPr>
          <w:iCs/>
        </w:rPr>
      </w:pPr>
      <w:r w:rsidRPr="00B81783">
        <w:t xml:space="preserve">To </w:t>
      </w:r>
      <w:r w:rsidRPr="00B81783">
        <w:rPr>
          <w:b/>
          <w:i/>
          <w:caps/>
        </w:rPr>
        <w:t>receive</w:t>
      </w:r>
      <w:r w:rsidRPr="00B81783">
        <w:rPr>
          <w:caps/>
        </w:rPr>
        <w:t xml:space="preserve"> </w:t>
      </w:r>
      <w:r w:rsidRPr="00B81783">
        <w:t>questions from members of the public</w:t>
      </w:r>
      <w:r w:rsidR="00C6087B" w:rsidRPr="00B81783">
        <w:t xml:space="preserve"> for a </w:t>
      </w:r>
      <w:r w:rsidRPr="00B81783">
        <w:rPr>
          <w:iCs/>
        </w:rPr>
        <w:t xml:space="preserve">period determined by the </w:t>
      </w:r>
      <w:r w:rsidR="007C6B95" w:rsidRPr="00B81783">
        <w:rPr>
          <w:iCs/>
        </w:rPr>
        <w:t>Chairperson</w:t>
      </w:r>
      <w:r w:rsidRPr="00B81783">
        <w:rPr>
          <w:iCs/>
        </w:rPr>
        <w:t xml:space="preserve"> of the </w:t>
      </w:r>
    </w:p>
    <w:p w14:paraId="0AB64DD8" w14:textId="3E672D0C" w:rsidR="00BF315F" w:rsidRPr="00B81783" w:rsidRDefault="00371781" w:rsidP="007F641D">
      <w:pPr>
        <w:rPr>
          <w:b/>
          <w:bCs/>
          <w:i/>
        </w:rPr>
      </w:pPr>
      <w:r w:rsidRPr="00B81783">
        <w:rPr>
          <w:iCs/>
        </w:rPr>
        <w:t>Meeting</w:t>
      </w:r>
      <w:r w:rsidR="002F5DC2" w:rsidRPr="00B81783">
        <w:rPr>
          <w:i/>
        </w:rPr>
        <w:t xml:space="preserve">. </w:t>
      </w:r>
      <w:r w:rsidR="00C6087B" w:rsidRPr="00B81783">
        <w:rPr>
          <w:i/>
        </w:rPr>
        <w:t xml:space="preserve">  </w:t>
      </w:r>
      <w:r w:rsidR="00C6087B" w:rsidRPr="00B81783">
        <w:rPr>
          <w:b/>
          <w:bCs/>
          <w:i/>
        </w:rPr>
        <w:t xml:space="preserve">Please </w:t>
      </w:r>
      <w:r w:rsidR="004D4D78" w:rsidRPr="00B81783">
        <w:rPr>
          <w:b/>
          <w:bCs/>
          <w:i/>
        </w:rPr>
        <w:t>NOTE if</w:t>
      </w:r>
      <w:r w:rsidR="00BF315F" w:rsidRPr="00B81783">
        <w:rPr>
          <w:b/>
          <w:bCs/>
          <w:i/>
        </w:rPr>
        <w:t xml:space="preserve"> </w:t>
      </w:r>
      <w:r w:rsidR="00C6087B" w:rsidRPr="00B81783">
        <w:rPr>
          <w:b/>
          <w:bCs/>
          <w:i/>
        </w:rPr>
        <w:t xml:space="preserve">the Clerk </w:t>
      </w:r>
      <w:r w:rsidR="00BF315F" w:rsidRPr="00B81783">
        <w:rPr>
          <w:b/>
          <w:bCs/>
          <w:i/>
        </w:rPr>
        <w:t>has not been previously notified of the Question</w:t>
      </w:r>
      <w:r w:rsidR="00D3419C" w:rsidRPr="00B81783">
        <w:rPr>
          <w:b/>
          <w:bCs/>
          <w:i/>
        </w:rPr>
        <w:t>,</w:t>
      </w:r>
      <w:r w:rsidR="00BF315F" w:rsidRPr="00B81783">
        <w:rPr>
          <w:b/>
          <w:bCs/>
          <w:i/>
        </w:rPr>
        <w:t xml:space="preserve"> Council </w:t>
      </w:r>
      <w:r w:rsidR="00C6087B" w:rsidRPr="00B81783">
        <w:rPr>
          <w:b/>
          <w:bCs/>
          <w:i/>
        </w:rPr>
        <w:t>may have</w:t>
      </w:r>
    </w:p>
    <w:p w14:paraId="37972694" w14:textId="15DDC526" w:rsidR="003D4115" w:rsidRPr="00B81783" w:rsidRDefault="00C6087B" w:rsidP="007F641D">
      <w:r w:rsidRPr="00B81783">
        <w:rPr>
          <w:b/>
          <w:bCs/>
          <w:i/>
        </w:rPr>
        <w:t xml:space="preserve">to </w:t>
      </w:r>
      <w:r w:rsidR="002A3DA1" w:rsidRPr="00B81783">
        <w:rPr>
          <w:b/>
          <w:bCs/>
          <w:i/>
        </w:rPr>
        <w:t>n</w:t>
      </w:r>
      <w:r w:rsidRPr="00B81783">
        <w:rPr>
          <w:b/>
          <w:bCs/>
          <w:i/>
        </w:rPr>
        <w:t xml:space="preserve">ote </w:t>
      </w:r>
      <w:r w:rsidR="002A3DA1" w:rsidRPr="00B81783">
        <w:rPr>
          <w:b/>
          <w:bCs/>
          <w:i/>
        </w:rPr>
        <w:t>q</w:t>
      </w:r>
      <w:r w:rsidRPr="00B81783">
        <w:rPr>
          <w:b/>
          <w:bCs/>
          <w:i/>
        </w:rPr>
        <w:t>uestions and respond to them after the</w:t>
      </w:r>
      <w:r w:rsidR="00BF315F" w:rsidRPr="00B81783">
        <w:rPr>
          <w:b/>
          <w:bCs/>
          <w:i/>
        </w:rPr>
        <w:t xml:space="preserve"> </w:t>
      </w:r>
      <w:r w:rsidRPr="00B81783">
        <w:rPr>
          <w:b/>
          <w:bCs/>
          <w:i/>
        </w:rPr>
        <w:t>Meeting.</w:t>
      </w:r>
    </w:p>
    <w:p w14:paraId="3CAFD754" w14:textId="77777777" w:rsidR="009450E8" w:rsidRPr="00B81783" w:rsidRDefault="009450E8" w:rsidP="009450E8">
      <w:pPr>
        <w:ind w:left="720" w:hanging="720"/>
        <w:jc w:val="both"/>
        <w:rPr>
          <w:rFonts w:cs="Times New Roman"/>
          <w:b/>
          <w:sz w:val="18"/>
          <w:szCs w:val="18"/>
        </w:rPr>
      </w:pPr>
    </w:p>
    <w:p w14:paraId="5E75BC86" w14:textId="4492C827" w:rsidR="00CB0EA4" w:rsidRPr="00B81783" w:rsidRDefault="00B15782" w:rsidP="00774262">
      <w:pPr>
        <w:pStyle w:val="Heading2"/>
        <w:numPr>
          <w:ilvl w:val="0"/>
          <w:numId w:val="15"/>
        </w:numPr>
        <w:ind w:left="284" w:hanging="284"/>
      </w:pPr>
      <w:r w:rsidRPr="00B81783">
        <w:t>REPORT OF THE CLERK</w:t>
      </w:r>
      <w:r w:rsidR="0018718A" w:rsidRPr="00B81783">
        <w:tab/>
      </w:r>
    </w:p>
    <w:p w14:paraId="4E14AC37" w14:textId="5A06DC0B" w:rsidR="00FE3067" w:rsidRPr="002E3671" w:rsidRDefault="00E15706" w:rsidP="007F641D">
      <w:pPr>
        <w:pStyle w:val="ListParagraph"/>
        <w:numPr>
          <w:ilvl w:val="0"/>
          <w:numId w:val="16"/>
        </w:numPr>
      </w:pPr>
      <w:r w:rsidRPr="00B81783">
        <w:t xml:space="preserve">To </w:t>
      </w:r>
      <w:r w:rsidRPr="007F641D">
        <w:rPr>
          <w:b/>
          <w:bCs/>
          <w:i/>
          <w:iCs/>
        </w:rPr>
        <w:t>RECEIVE</w:t>
      </w:r>
      <w:r w:rsidRPr="00B81783">
        <w:t xml:space="preserve"> a report or update from</w:t>
      </w:r>
      <w:r w:rsidR="00EC3C1B" w:rsidRPr="00B81783">
        <w:t xml:space="preserve"> </w:t>
      </w:r>
      <w:r w:rsidR="00B2087A" w:rsidRPr="00B81783">
        <w:t>the C</w:t>
      </w:r>
      <w:r w:rsidRPr="00B81783">
        <w:t xml:space="preserve">lerk </w:t>
      </w:r>
      <w:r w:rsidR="00EC3C1B" w:rsidRPr="00B81783">
        <w:t xml:space="preserve">on </w:t>
      </w:r>
      <w:r w:rsidR="00D8281A" w:rsidRPr="00B81783">
        <w:t>Parish Council matters</w:t>
      </w:r>
      <w:r w:rsidR="009905C6" w:rsidRPr="00B81783">
        <w:t xml:space="preserve"> </w:t>
      </w:r>
      <w:r w:rsidR="009905C6" w:rsidRPr="002E3671">
        <w:t xml:space="preserve">that </w:t>
      </w:r>
      <w:r w:rsidR="00D3419C" w:rsidRPr="002E3671">
        <w:t>s</w:t>
      </w:r>
      <w:r w:rsidR="00314C57" w:rsidRPr="002E3671">
        <w:t>taff</w:t>
      </w:r>
      <w:r w:rsidR="009905C6" w:rsidRPr="002E3671">
        <w:t xml:space="preserve"> have been working </w:t>
      </w:r>
      <w:r w:rsidR="00E73533" w:rsidRPr="002E3671">
        <w:t>on</w:t>
      </w:r>
      <w:r w:rsidR="00B15782" w:rsidRPr="002E3671">
        <w:t>.</w:t>
      </w:r>
    </w:p>
    <w:p w14:paraId="48D6E953" w14:textId="78E8F719" w:rsidR="00FE3067" w:rsidRPr="00B81783" w:rsidRDefault="00314C57" w:rsidP="007F641D">
      <w:pPr>
        <w:pStyle w:val="ListParagraph"/>
        <w:numPr>
          <w:ilvl w:val="0"/>
          <w:numId w:val="16"/>
        </w:numPr>
      </w:pPr>
      <w:r w:rsidRPr="00B81783">
        <w:t xml:space="preserve">Various </w:t>
      </w:r>
      <w:r w:rsidR="00D3419C" w:rsidRPr="00B81783">
        <w:t>p</w:t>
      </w:r>
      <w:r w:rsidR="00FE3067" w:rsidRPr="00B81783">
        <w:t>lanning</w:t>
      </w:r>
      <w:r w:rsidR="00981FE4" w:rsidRPr="00B81783">
        <w:t xml:space="preserve"> </w:t>
      </w:r>
      <w:r w:rsidR="00D3419C" w:rsidRPr="00B81783">
        <w:t>m</w:t>
      </w:r>
      <w:r w:rsidR="00981FE4" w:rsidRPr="00B81783">
        <w:t>atter</w:t>
      </w:r>
      <w:r w:rsidR="00C65488" w:rsidRPr="00B81783">
        <w:t>s</w:t>
      </w:r>
      <w:r w:rsidR="005B5B29">
        <w:t>.</w:t>
      </w:r>
    </w:p>
    <w:p w14:paraId="5D04182B" w14:textId="434DAF37" w:rsidR="00FB47E1" w:rsidRPr="00B81783" w:rsidRDefault="00F43334" w:rsidP="007F641D">
      <w:pPr>
        <w:pStyle w:val="ListParagraph"/>
        <w:numPr>
          <w:ilvl w:val="0"/>
          <w:numId w:val="16"/>
        </w:numPr>
      </w:pPr>
      <w:r w:rsidRPr="00B81783">
        <w:t xml:space="preserve">Various </w:t>
      </w:r>
      <w:r w:rsidR="00D3419C" w:rsidRPr="00B81783">
        <w:t>c</w:t>
      </w:r>
      <w:r w:rsidR="00212932" w:rsidRPr="00B81783">
        <w:t>emetery</w:t>
      </w:r>
      <w:r w:rsidRPr="00B81783">
        <w:t xml:space="preserve"> </w:t>
      </w:r>
      <w:r w:rsidR="00D3419C" w:rsidRPr="00B81783">
        <w:t>m</w:t>
      </w:r>
      <w:r w:rsidRPr="00B81783">
        <w:t>atters</w:t>
      </w:r>
      <w:r w:rsidR="005B5B29">
        <w:t>.</w:t>
      </w:r>
    </w:p>
    <w:p w14:paraId="2441303D" w14:textId="18A9A7E0" w:rsidR="00136A89" w:rsidRPr="005B5B29" w:rsidRDefault="002443CB" w:rsidP="007F641D">
      <w:pPr>
        <w:pStyle w:val="ListParagraph"/>
        <w:numPr>
          <w:ilvl w:val="0"/>
          <w:numId w:val="16"/>
        </w:numPr>
      </w:pPr>
      <w:r w:rsidRPr="00B81783">
        <w:t>Thornwood Village Hall</w:t>
      </w:r>
      <w:r w:rsidR="00B27C6F" w:rsidRPr="00B81783">
        <w:t xml:space="preserve">, </w:t>
      </w:r>
      <w:r w:rsidR="00D3419C" w:rsidRPr="00B81783">
        <w:t>v</w:t>
      </w:r>
      <w:r w:rsidR="00B27C6F" w:rsidRPr="00B81783">
        <w:t>ariou</w:t>
      </w:r>
      <w:r w:rsidR="006157EE" w:rsidRPr="00B81783">
        <w:t xml:space="preserve">s </w:t>
      </w:r>
      <w:r w:rsidR="00D3419C" w:rsidRPr="00B81783">
        <w:t>m</w:t>
      </w:r>
      <w:r w:rsidR="006157EE" w:rsidRPr="00B81783">
        <w:t xml:space="preserve">atters, </w:t>
      </w:r>
      <w:r w:rsidR="005B5B29">
        <w:t>including</w:t>
      </w:r>
      <w:r w:rsidR="006157EE" w:rsidRPr="00B81783">
        <w:t xml:space="preserve"> </w:t>
      </w:r>
      <w:r w:rsidR="002F3EEA" w:rsidRPr="00B81783">
        <w:t xml:space="preserve">HR </w:t>
      </w:r>
      <w:r w:rsidR="00D3419C" w:rsidRPr="00B81783">
        <w:t>m</w:t>
      </w:r>
      <w:r w:rsidR="002F3EEA" w:rsidRPr="00B81783">
        <w:t>at</w:t>
      </w:r>
      <w:r w:rsidR="00AD77CC" w:rsidRPr="00B81783">
        <w:t>ter</w:t>
      </w:r>
      <w:r w:rsidR="005B5B29">
        <w:t>s</w:t>
      </w:r>
    </w:p>
    <w:p w14:paraId="4767F8DA" w14:textId="1DD65AD8" w:rsidR="001D41CA" w:rsidRPr="00B81783" w:rsidRDefault="005B5B29" w:rsidP="007F641D">
      <w:pPr>
        <w:pStyle w:val="ListParagraph"/>
        <w:numPr>
          <w:ilvl w:val="0"/>
          <w:numId w:val="16"/>
        </w:numPr>
      </w:pPr>
      <w:r>
        <w:t>CCT</w:t>
      </w:r>
      <w:r w:rsidR="00044D89">
        <w:t>V</w:t>
      </w:r>
      <w:r>
        <w:t xml:space="preserve"> – Parade of Shops</w:t>
      </w:r>
      <w:r w:rsidR="001D41CA" w:rsidRPr="00B81783">
        <w:t xml:space="preserve"> </w:t>
      </w:r>
    </w:p>
    <w:p w14:paraId="71FF53A0" w14:textId="27C4F532" w:rsidR="001D41CA" w:rsidRDefault="005B5B29" w:rsidP="007F641D">
      <w:pPr>
        <w:pStyle w:val="ListParagraph"/>
        <w:numPr>
          <w:ilvl w:val="0"/>
          <w:numId w:val="16"/>
        </w:numPr>
      </w:pPr>
      <w:r>
        <w:t>Neighbourhood Pan</w:t>
      </w:r>
    </w:p>
    <w:p w14:paraId="62150368" w14:textId="3A986E5D" w:rsidR="005B5B29" w:rsidRPr="00B81783" w:rsidRDefault="005B5B29" w:rsidP="007F641D">
      <w:pPr>
        <w:pStyle w:val="ListParagraph"/>
        <w:numPr>
          <w:ilvl w:val="0"/>
          <w:numId w:val="16"/>
        </w:numPr>
      </w:pPr>
      <w:r>
        <w:t>Audit</w:t>
      </w:r>
    </w:p>
    <w:p w14:paraId="07EC6B3F" w14:textId="722FB3A7" w:rsidR="001D41CA" w:rsidRPr="005B5B29" w:rsidRDefault="005E2ADF" w:rsidP="007F641D">
      <w:pPr>
        <w:pStyle w:val="ListParagraph"/>
        <w:numPr>
          <w:ilvl w:val="0"/>
          <w:numId w:val="16"/>
        </w:numPr>
      </w:pPr>
      <w:r w:rsidRPr="00B81783">
        <w:lastRenderedPageBreak/>
        <w:t xml:space="preserve">Continuing with </w:t>
      </w:r>
      <w:r w:rsidR="00017687" w:rsidRPr="00B81783">
        <w:t>c</w:t>
      </w:r>
      <w:r w:rsidR="001D41CA" w:rsidRPr="00B81783">
        <w:t xml:space="preserve">ontacting Hall Hirers re Hall Closure - Mid February 2026 – End of March 2026 for </w:t>
      </w:r>
      <w:r w:rsidR="00017687" w:rsidRPr="00B81783">
        <w:t>w</w:t>
      </w:r>
      <w:r w:rsidR="001D41CA" w:rsidRPr="00B81783">
        <w:t xml:space="preserve">orks to </w:t>
      </w:r>
      <w:r w:rsidR="00017687" w:rsidRPr="00B81783">
        <w:t>r</w:t>
      </w:r>
      <w:r w:rsidR="001D41CA" w:rsidRPr="00B81783">
        <w:t>oof</w:t>
      </w:r>
    </w:p>
    <w:p w14:paraId="76C2FF21" w14:textId="58D7EDF2" w:rsidR="006A569A" w:rsidRPr="005B5B29" w:rsidRDefault="007878D5" w:rsidP="007F641D">
      <w:pPr>
        <w:pStyle w:val="ListParagraph"/>
        <w:numPr>
          <w:ilvl w:val="0"/>
          <w:numId w:val="16"/>
        </w:numPr>
      </w:pPr>
      <w:r w:rsidRPr="00B81783">
        <w:t>Defibrillator</w:t>
      </w:r>
      <w:r w:rsidR="005B5B29">
        <w:t xml:space="preserve"> - Checks</w:t>
      </w:r>
    </w:p>
    <w:p w14:paraId="71BC9463" w14:textId="23A5B116" w:rsidR="006A569A" w:rsidRDefault="005B5B29" w:rsidP="007F641D">
      <w:pPr>
        <w:pStyle w:val="ListParagraph"/>
        <w:numPr>
          <w:ilvl w:val="0"/>
          <w:numId w:val="16"/>
        </w:numPr>
      </w:pPr>
      <w:r>
        <w:t xml:space="preserve">Various </w:t>
      </w:r>
      <w:r w:rsidR="00111605" w:rsidRPr="00B81783">
        <w:t>Fly tipping</w:t>
      </w:r>
      <w:r w:rsidR="006A569A" w:rsidRPr="00B81783">
        <w:t xml:space="preserve"> Issue</w:t>
      </w:r>
      <w:r w:rsidR="00EC710D" w:rsidRPr="00B81783">
        <w:t>s</w:t>
      </w:r>
    </w:p>
    <w:p w14:paraId="0F63AD4A" w14:textId="406C9265" w:rsidR="006C255A" w:rsidRDefault="006C255A" w:rsidP="007F641D">
      <w:pPr>
        <w:pStyle w:val="ListParagraph"/>
        <w:numPr>
          <w:ilvl w:val="0"/>
          <w:numId w:val="16"/>
        </w:numPr>
      </w:pPr>
      <w:r>
        <w:t>Google – Planning Application</w:t>
      </w:r>
    </w:p>
    <w:p w14:paraId="0303AD8B" w14:textId="1EFD95C4" w:rsidR="00044D89" w:rsidRDefault="00044D89" w:rsidP="007F641D">
      <w:pPr>
        <w:pStyle w:val="ListParagraph"/>
        <w:numPr>
          <w:ilvl w:val="0"/>
          <w:numId w:val="16"/>
        </w:numPr>
      </w:pPr>
      <w:r>
        <w:t>L</w:t>
      </w:r>
      <w:r w:rsidR="00E45852">
        <w:t>ocal</w:t>
      </w:r>
      <w:r>
        <w:t xml:space="preserve"> Government Review – Submitted</w:t>
      </w:r>
    </w:p>
    <w:p w14:paraId="2AC82B9A" w14:textId="3DDF08C1" w:rsidR="00BC5935" w:rsidRPr="00B81783" w:rsidRDefault="00BC5935" w:rsidP="00BC5935">
      <w:pPr>
        <w:pStyle w:val="ListParagraph"/>
        <w:jc w:val="both"/>
        <w:rPr>
          <w:rFonts w:eastAsia="Times New Roman" w:cs="Times New Roman"/>
          <w:szCs w:val="24"/>
        </w:rPr>
      </w:pPr>
    </w:p>
    <w:p w14:paraId="4AAD7CA6" w14:textId="71E33A08" w:rsidR="00F046A4" w:rsidRPr="007F641D" w:rsidRDefault="00752639" w:rsidP="002E3671">
      <w:pPr>
        <w:pStyle w:val="Heading2"/>
        <w:numPr>
          <w:ilvl w:val="0"/>
          <w:numId w:val="15"/>
        </w:numPr>
        <w:ind w:left="284" w:hanging="284"/>
      </w:pPr>
      <w:r w:rsidRPr="007F641D">
        <w:t>R</w:t>
      </w:r>
      <w:r w:rsidR="000213C4" w:rsidRPr="007F641D">
        <w:t>E</w:t>
      </w:r>
      <w:r w:rsidRPr="007F641D">
        <w:t>PORTS &amp; MEMBERS REPORTS</w:t>
      </w:r>
      <w:bookmarkStart w:id="5" w:name="_Hlk7692641"/>
      <w:bookmarkStart w:id="6" w:name="_Hlk212566813"/>
      <w:bookmarkStart w:id="7" w:name="_Hlk175563455"/>
      <w:r w:rsidRPr="007F641D">
        <w:sym w:font="Wingdings 2" w:char="004E"/>
      </w:r>
      <w:bookmarkStart w:id="8" w:name="_Hlk64997205"/>
      <w:bookmarkStart w:id="9" w:name="_Hlk81238094"/>
      <w:bookmarkStart w:id="10" w:name="_Hlk7692575"/>
      <w:bookmarkEnd w:id="5"/>
      <w:r w:rsidRPr="007F641D">
        <w:sym w:font="Wingdings" w:char="F032"/>
      </w:r>
      <w:bookmarkEnd w:id="8"/>
      <w:r w:rsidRPr="007F641D">
        <w:t xml:space="preserve"> </w:t>
      </w:r>
      <w:bookmarkEnd w:id="6"/>
      <w:bookmarkEnd w:id="9"/>
      <w:r w:rsidRPr="007F641D">
        <w:t xml:space="preserve"> </w:t>
      </w:r>
      <w:bookmarkEnd w:id="7"/>
      <w:bookmarkEnd w:id="10"/>
    </w:p>
    <w:p w14:paraId="49C50E2C" w14:textId="70311DA6" w:rsidR="00752639" w:rsidRPr="00CC377D" w:rsidRDefault="00603F38" w:rsidP="007F641D">
      <w:pPr>
        <w:jc w:val="both"/>
        <w:rPr>
          <w:iCs/>
        </w:rPr>
      </w:pPr>
      <w:r w:rsidRPr="00CC377D">
        <w:t xml:space="preserve">Councillors are reminded </w:t>
      </w:r>
      <w:r w:rsidR="006F77CE" w:rsidRPr="00CC377D">
        <w:t>that,</w:t>
      </w:r>
      <w:r w:rsidRPr="00CC377D">
        <w:t xml:space="preserve"> </w:t>
      </w:r>
      <w:r w:rsidR="00853895" w:rsidRPr="00CC377D">
        <w:t>if possible</w:t>
      </w:r>
      <w:r w:rsidR="003F5020" w:rsidRPr="00CC377D">
        <w:t>,</w:t>
      </w:r>
      <w:r w:rsidRPr="00CC377D">
        <w:t xml:space="preserve"> </w:t>
      </w:r>
      <w:r w:rsidR="00AD7891" w:rsidRPr="00CC377D">
        <w:t xml:space="preserve">members reports should be submitted in written form for noting only, </w:t>
      </w:r>
      <w:r w:rsidR="007B0DE7" w:rsidRPr="00CC377D">
        <w:t>this enables the meeting to flow smoothly and allows adequate time for discussion of matters appertaining to the Parish.</w:t>
      </w:r>
      <w:r w:rsidR="006D7C4F" w:rsidRPr="00CC377D">
        <w:t xml:space="preserve"> </w:t>
      </w:r>
      <w:r w:rsidR="00AD7891" w:rsidRPr="00CC377D">
        <w:t>Written reports</w:t>
      </w:r>
      <w:r w:rsidR="00752639" w:rsidRPr="00CC377D">
        <w:t xml:space="preserve">, if available, will be reproduced at </w:t>
      </w:r>
      <w:r w:rsidR="00752639" w:rsidRPr="007B0812">
        <w:rPr>
          <w:b/>
          <w:bCs/>
          <w:i/>
        </w:rPr>
        <w:t xml:space="preserve">Appendix </w:t>
      </w:r>
      <w:r w:rsidR="007A0B6D" w:rsidRPr="007B0812">
        <w:rPr>
          <w:b/>
          <w:bCs/>
          <w:i/>
        </w:rPr>
        <w:t>2</w:t>
      </w:r>
      <w:r w:rsidR="007A0B6D" w:rsidRPr="00CC377D">
        <w:rPr>
          <w:i/>
        </w:rPr>
        <w:t>.</w:t>
      </w:r>
    </w:p>
    <w:p w14:paraId="27BD84FA" w14:textId="77777777" w:rsidR="00752639" w:rsidRPr="00CC377D" w:rsidRDefault="00752639" w:rsidP="007F641D">
      <w:pPr>
        <w:jc w:val="both"/>
      </w:pPr>
    </w:p>
    <w:p w14:paraId="2CA3403D" w14:textId="45D09E72"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a) Chairman’s Report</w:t>
      </w:r>
    </w:p>
    <w:p w14:paraId="0DE440B3"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b) Vice Chairman’s Report </w:t>
      </w:r>
    </w:p>
    <w:p w14:paraId="0892D305"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c) District &amp; County Councillors Reports - District Councillors are invited to submit a written report if they are unable to attend the Parish Council Meeting </w:t>
      </w:r>
    </w:p>
    <w:p w14:paraId="2916B6C8" w14:textId="3340D0A9" w:rsidR="0059254C"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d) Parish Councillors</w:t>
      </w:r>
      <w:r w:rsidR="00F26192" w:rsidRPr="00CC377D">
        <w:rPr>
          <w:rFonts w:ascii="Times New Roman" w:hAnsi="Times New Roman" w:cs="Times New Roman"/>
          <w:b w:val="0"/>
        </w:rPr>
        <w:t xml:space="preserve"> Reports</w:t>
      </w:r>
      <w:r w:rsidRPr="00CC377D">
        <w:rPr>
          <w:rFonts w:ascii="Times New Roman" w:hAnsi="Times New Roman" w:cs="Times New Roman"/>
          <w:b w:val="0"/>
        </w:rPr>
        <w:t xml:space="preserve"> </w:t>
      </w:r>
    </w:p>
    <w:p w14:paraId="6EFF943C" w14:textId="42DC0400" w:rsidR="00091C2E"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e) Queens Hall Charity Report</w:t>
      </w:r>
    </w:p>
    <w:p w14:paraId="4FBC8B9F" w14:textId="1277598F" w:rsidR="00A6022D" w:rsidRPr="00CC377D" w:rsidRDefault="00091C2E" w:rsidP="00E02B42">
      <w:pPr>
        <w:pStyle w:val="Heading3"/>
        <w:jc w:val="left"/>
        <w:rPr>
          <w:rFonts w:ascii="Times New Roman" w:hAnsi="Times New Roman" w:cs="Times New Roman"/>
          <w:b w:val="0"/>
        </w:rPr>
      </w:pPr>
      <w:r w:rsidRPr="00CC377D">
        <w:rPr>
          <w:rFonts w:ascii="Times New Roman" w:hAnsi="Times New Roman" w:cs="Times New Roman"/>
          <w:b w:val="0"/>
        </w:rPr>
        <w:t>f</w:t>
      </w:r>
      <w:r w:rsidR="00752639" w:rsidRPr="00CC377D">
        <w:rPr>
          <w:rFonts w:ascii="Times New Roman" w:hAnsi="Times New Roman" w:cs="Times New Roman"/>
          <w:b w:val="0"/>
        </w:rPr>
        <w:t xml:space="preserve">) </w:t>
      </w:r>
      <w:r w:rsidR="009F7877" w:rsidRPr="00CC377D">
        <w:rPr>
          <w:rFonts w:ascii="Times New Roman" w:hAnsi="Times New Roman" w:cs="Times New Roman"/>
          <w:b w:val="0"/>
        </w:rPr>
        <w:t xml:space="preserve"> </w:t>
      </w:r>
      <w:r w:rsidR="00752639" w:rsidRPr="00CC377D">
        <w:rPr>
          <w:rFonts w:ascii="Times New Roman" w:hAnsi="Times New Roman" w:cs="Times New Roman"/>
          <w:b w:val="0"/>
        </w:rPr>
        <w:t>Highways</w:t>
      </w:r>
      <w:r w:rsidR="009F671C" w:rsidRPr="00CC377D">
        <w:rPr>
          <w:rFonts w:ascii="Times New Roman" w:hAnsi="Times New Roman" w:cs="Times New Roman"/>
          <w:b w:val="0"/>
        </w:rPr>
        <w:t xml:space="preserve"> </w:t>
      </w:r>
      <w:r w:rsidR="00DB650F" w:rsidRPr="00CC377D">
        <w:rPr>
          <w:rFonts w:ascii="Times New Roman" w:hAnsi="Times New Roman" w:cs="Times New Roman"/>
          <w:b w:val="0"/>
        </w:rPr>
        <w:t xml:space="preserve"> </w:t>
      </w:r>
      <w:r w:rsidR="00F018F3" w:rsidRPr="00CC377D">
        <w:rPr>
          <w:rFonts w:ascii="Times New Roman" w:hAnsi="Times New Roman" w:cs="Times New Roman"/>
          <w:b w:val="0"/>
        </w:rPr>
        <w:t xml:space="preserve">- </w:t>
      </w:r>
      <w:r w:rsidR="005C05DC" w:rsidRPr="00CC377D">
        <w:rPr>
          <w:rFonts w:ascii="Times New Roman" w:hAnsi="Times New Roman" w:cs="Times New Roman"/>
          <w:b w:val="0"/>
        </w:rPr>
        <w:t xml:space="preserve">Various </w:t>
      </w:r>
      <w:r w:rsidR="00F018F3" w:rsidRPr="00CC377D">
        <w:rPr>
          <w:rFonts w:ascii="Times New Roman" w:hAnsi="Times New Roman" w:cs="Times New Roman"/>
          <w:b w:val="0"/>
        </w:rPr>
        <w:t>Road closures</w:t>
      </w:r>
      <w:r w:rsidR="00136A89" w:rsidRPr="00CC377D">
        <w:rPr>
          <w:rFonts w:ascii="Times New Roman" w:hAnsi="Times New Roman" w:cs="Times New Roman"/>
          <w:b w:val="0"/>
        </w:rPr>
        <w:t xml:space="preserve"> –</w:t>
      </w:r>
      <w:r w:rsidR="00EC710D" w:rsidRPr="00CC377D">
        <w:rPr>
          <w:rFonts w:ascii="Times New Roman" w:hAnsi="Times New Roman" w:cs="Times New Roman"/>
          <w:b w:val="0"/>
        </w:rPr>
        <w:t>We have reported the</w:t>
      </w:r>
      <w:r w:rsidR="00E215E3" w:rsidRPr="00CC377D">
        <w:rPr>
          <w:rFonts w:ascii="Times New Roman" w:hAnsi="Times New Roman" w:cs="Times New Roman"/>
          <w:b w:val="0"/>
        </w:rPr>
        <w:t xml:space="preserve">se via </w:t>
      </w:r>
      <w:r w:rsidR="00136A89" w:rsidRPr="00CC377D">
        <w:rPr>
          <w:rFonts w:ascii="Times New Roman" w:hAnsi="Times New Roman" w:cs="Times New Roman"/>
          <w:b w:val="0"/>
        </w:rPr>
        <w:t xml:space="preserve"> </w:t>
      </w:r>
      <w:proofErr w:type="gramStart"/>
      <w:r w:rsidR="00136A89" w:rsidRPr="00CC377D">
        <w:rPr>
          <w:rFonts w:ascii="Times New Roman" w:hAnsi="Times New Roman" w:cs="Times New Roman"/>
          <w:b w:val="0"/>
        </w:rPr>
        <w:t>Social Media</w:t>
      </w:r>
      <w:proofErr w:type="gramEnd"/>
    </w:p>
    <w:p w14:paraId="682DF32D" w14:textId="77777777" w:rsidR="00AA7A03" w:rsidRPr="00CC377D" w:rsidRDefault="00AA7A03" w:rsidP="004107B0">
      <w:pPr>
        <w:rPr>
          <w:rFonts w:cs="Times New Roman"/>
          <w:szCs w:val="24"/>
        </w:rPr>
      </w:pPr>
    </w:p>
    <w:p w14:paraId="0A1BD908" w14:textId="364A754B" w:rsidR="008D05F7" w:rsidRPr="00B945A8" w:rsidRDefault="008D05F7" w:rsidP="00CC377D">
      <w:pPr>
        <w:pStyle w:val="Heading2"/>
        <w:numPr>
          <w:ilvl w:val="0"/>
          <w:numId w:val="15"/>
        </w:numPr>
        <w:ind w:left="284" w:hanging="284"/>
      </w:pPr>
      <w:bookmarkStart w:id="11" w:name="_Hlk155103885"/>
      <w:r w:rsidRPr="00B945A8">
        <w:t>FINANCIAL REPORTS</w:t>
      </w:r>
      <w:bookmarkStart w:id="12" w:name="_Hlk41377292"/>
      <w:bookmarkStart w:id="13" w:name="_Hlk94537280"/>
      <w:r w:rsidRPr="00B945A8">
        <w:sym w:font="Wingdings 2" w:char="F04E"/>
      </w:r>
      <w:bookmarkEnd w:id="12"/>
      <w:r w:rsidRPr="00B945A8">
        <w:t xml:space="preserve"> </w:t>
      </w:r>
      <w:bookmarkEnd w:id="13"/>
    </w:p>
    <w:p w14:paraId="6961BC81" w14:textId="4FBB6D2F" w:rsidR="008D05F7" w:rsidRPr="00CC377D"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a)  List of Cheques &amp; Monthly Statement of Accounts</w:t>
      </w:r>
      <w:r w:rsidR="00657002" w:rsidRPr="00CC377D">
        <w:rPr>
          <w:rFonts w:ascii="Times New Roman" w:hAnsi="Times New Roman" w:cs="Times New Roman"/>
          <w:b w:val="0"/>
          <w:bCs/>
        </w:rPr>
        <w:t xml:space="preserve"> up to </w:t>
      </w:r>
      <w:r w:rsidR="00FE3067" w:rsidRPr="00CC377D">
        <w:rPr>
          <w:rFonts w:ascii="Times New Roman" w:hAnsi="Times New Roman" w:cs="Times New Roman"/>
          <w:b w:val="0"/>
          <w:bCs/>
        </w:rPr>
        <w:t>3</w:t>
      </w:r>
      <w:r w:rsidR="00136A89" w:rsidRPr="00CC377D">
        <w:rPr>
          <w:rFonts w:ascii="Times New Roman" w:hAnsi="Times New Roman" w:cs="Times New Roman"/>
          <w:b w:val="0"/>
          <w:bCs/>
        </w:rPr>
        <w:t>1</w:t>
      </w:r>
      <w:r w:rsidR="00136A89" w:rsidRPr="00CC377D">
        <w:rPr>
          <w:rFonts w:ascii="Times New Roman" w:hAnsi="Times New Roman" w:cs="Times New Roman"/>
          <w:b w:val="0"/>
          <w:bCs/>
          <w:vertAlign w:val="superscript"/>
        </w:rPr>
        <w:t>st</w:t>
      </w:r>
      <w:r w:rsidR="00136A89" w:rsidRPr="00CC377D">
        <w:rPr>
          <w:rFonts w:ascii="Times New Roman" w:hAnsi="Times New Roman" w:cs="Times New Roman"/>
          <w:b w:val="0"/>
          <w:bCs/>
        </w:rPr>
        <w:t xml:space="preserve"> </w:t>
      </w:r>
      <w:r w:rsidR="00400460" w:rsidRPr="00CC377D">
        <w:rPr>
          <w:rFonts w:ascii="Times New Roman" w:hAnsi="Times New Roman" w:cs="Times New Roman"/>
          <w:b w:val="0"/>
          <w:bCs/>
        </w:rPr>
        <w:t xml:space="preserve"> </w:t>
      </w:r>
      <w:r w:rsidR="006C255A">
        <w:rPr>
          <w:rFonts w:ascii="Times New Roman" w:hAnsi="Times New Roman" w:cs="Times New Roman"/>
          <w:b w:val="0"/>
          <w:bCs/>
        </w:rPr>
        <w:t>January</w:t>
      </w:r>
      <w:r w:rsidR="002E3800" w:rsidRPr="00CC377D">
        <w:rPr>
          <w:rFonts w:ascii="Times New Roman" w:hAnsi="Times New Roman" w:cs="Times New Roman"/>
          <w:b w:val="0"/>
          <w:bCs/>
        </w:rPr>
        <w:t xml:space="preserve"> 202</w:t>
      </w:r>
      <w:r w:rsidR="006C255A">
        <w:rPr>
          <w:rFonts w:ascii="Times New Roman" w:hAnsi="Times New Roman" w:cs="Times New Roman"/>
          <w:b w:val="0"/>
          <w:bCs/>
        </w:rPr>
        <w:t>6</w:t>
      </w:r>
    </w:p>
    <w:p w14:paraId="47F68D07" w14:textId="31C956DC" w:rsidR="002E3800" w:rsidRPr="00CC377D"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 xml:space="preserve">b)  </w:t>
      </w:r>
      <w:r w:rsidR="00A20328" w:rsidRPr="00CC377D">
        <w:rPr>
          <w:rFonts w:ascii="Times New Roman" w:hAnsi="Times New Roman" w:cs="Times New Roman"/>
          <w:b w:val="0"/>
          <w:bCs/>
        </w:rPr>
        <w:t>Investments</w:t>
      </w:r>
      <w:r w:rsidR="00C11E67" w:rsidRPr="00CC377D">
        <w:rPr>
          <w:rFonts w:ascii="Times New Roman" w:hAnsi="Times New Roman" w:cs="Times New Roman"/>
          <w:b w:val="0"/>
          <w:bCs/>
        </w:rPr>
        <w:t xml:space="preserve"> – </w:t>
      </w:r>
      <w:r w:rsidR="00657002" w:rsidRPr="00CC377D">
        <w:rPr>
          <w:rFonts w:ascii="Times New Roman" w:hAnsi="Times New Roman" w:cs="Times New Roman"/>
          <w:b w:val="0"/>
          <w:bCs/>
        </w:rPr>
        <w:t xml:space="preserve">Latest </w:t>
      </w:r>
      <w:r w:rsidR="00BC5AEF" w:rsidRPr="00CC377D">
        <w:rPr>
          <w:rFonts w:ascii="Times New Roman" w:hAnsi="Times New Roman" w:cs="Times New Roman"/>
          <w:b w:val="0"/>
          <w:bCs/>
        </w:rPr>
        <w:t>a</w:t>
      </w:r>
      <w:r w:rsidR="00657002" w:rsidRPr="00CC377D">
        <w:rPr>
          <w:rFonts w:ascii="Times New Roman" w:hAnsi="Times New Roman" w:cs="Times New Roman"/>
          <w:b w:val="0"/>
          <w:bCs/>
        </w:rPr>
        <w:t xml:space="preserve">vailable </w:t>
      </w:r>
      <w:r w:rsidR="00BC5AEF" w:rsidRPr="00CC377D">
        <w:rPr>
          <w:rFonts w:ascii="Times New Roman" w:hAnsi="Times New Roman" w:cs="Times New Roman"/>
          <w:b w:val="0"/>
          <w:bCs/>
        </w:rPr>
        <w:t>r</w:t>
      </w:r>
      <w:r w:rsidR="00657002" w:rsidRPr="00CC377D">
        <w:rPr>
          <w:rFonts w:ascii="Times New Roman" w:hAnsi="Times New Roman" w:cs="Times New Roman"/>
          <w:b w:val="0"/>
          <w:bCs/>
        </w:rPr>
        <w:t>eport</w:t>
      </w:r>
      <w:r w:rsidR="00767D5A" w:rsidRPr="00CC377D">
        <w:rPr>
          <w:rFonts w:ascii="Times New Roman" w:hAnsi="Times New Roman" w:cs="Times New Roman"/>
          <w:b w:val="0"/>
          <w:bCs/>
        </w:rPr>
        <w:t xml:space="preserve"> </w:t>
      </w:r>
      <w:r w:rsidR="00657002" w:rsidRPr="00CC377D">
        <w:rPr>
          <w:rFonts w:ascii="Times New Roman" w:hAnsi="Times New Roman" w:cs="Times New Roman"/>
          <w:b w:val="0"/>
          <w:bCs/>
        </w:rPr>
        <w:t>will be given</w:t>
      </w:r>
    </w:p>
    <w:p w14:paraId="5F091C08" w14:textId="77777777" w:rsidR="001256B3" w:rsidRPr="001256B3" w:rsidRDefault="001256B3" w:rsidP="001256B3"/>
    <w:bookmarkEnd w:id="11"/>
    <w:p w14:paraId="74A3E461" w14:textId="103F53BC" w:rsidR="00946606" w:rsidRDefault="007B0812" w:rsidP="00CC377D">
      <w:pPr>
        <w:pStyle w:val="Heading2"/>
        <w:numPr>
          <w:ilvl w:val="0"/>
          <w:numId w:val="15"/>
        </w:numPr>
        <w:ind w:left="284" w:hanging="284"/>
      </w:pPr>
      <w:r>
        <w:t xml:space="preserve">INTERIM INTERNAL </w:t>
      </w:r>
      <w:r w:rsidR="006C255A">
        <w:t>AUDIT</w:t>
      </w:r>
      <w:r>
        <w:t xml:space="preserve"> 2025/2026 </w:t>
      </w:r>
      <w:r w:rsidR="00133F22" w:rsidRPr="00B945A8">
        <w:sym w:font="Wingdings 2" w:char="F04E"/>
      </w:r>
      <w:r w:rsidR="006C255A" w:rsidRPr="00B81783">
        <w:sym w:font="Wingdings" w:char="F032"/>
      </w:r>
    </w:p>
    <w:p w14:paraId="4FBAAE1D" w14:textId="2DABBB0E" w:rsidR="006C255A" w:rsidRDefault="00F842BF" w:rsidP="00B72C14">
      <w:r w:rsidRPr="00946606">
        <w:t xml:space="preserve">Members are </w:t>
      </w:r>
      <w:r w:rsidR="006C255A">
        <w:t>advised that an Interim Internal Audit was carried out on Wednesday 21</w:t>
      </w:r>
      <w:r w:rsidR="006C255A" w:rsidRPr="006C255A">
        <w:rPr>
          <w:vertAlign w:val="superscript"/>
        </w:rPr>
        <w:t>st</w:t>
      </w:r>
      <w:r w:rsidR="006C255A">
        <w:t xml:space="preserve"> January 2026, a copy of the Report is attached at </w:t>
      </w:r>
      <w:r w:rsidR="006C255A" w:rsidRPr="007B0812">
        <w:rPr>
          <w:b/>
          <w:bCs/>
          <w:i/>
          <w:iCs/>
        </w:rPr>
        <w:t xml:space="preserve">Appendix </w:t>
      </w:r>
      <w:r w:rsidR="007B0812" w:rsidRPr="007B0812">
        <w:rPr>
          <w:b/>
          <w:bCs/>
          <w:i/>
          <w:iCs/>
        </w:rPr>
        <w:t>3</w:t>
      </w:r>
      <w:r w:rsidR="007B0812">
        <w:t xml:space="preserve"> </w:t>
      </w:r>
      <w:r w:rsidR="006C255A">
        <w:t>for members perusal.</w:t>
      </w:r>
    </w:p>
    <w:p w14:paraId="6B4D6E0B" w14:textId="7134EF61" w:rsidR="00F70596" w:rsidRPr="00B81783" w:rsidRDefault="00F70596" w:rsidP="00B72C14">
      <w:pPr>
        <w:rPr>
          <w:b/>
          <w:bCs/>
          <w:sz w:val="18"/>
          <w:szCs w:val="16"/>
        </w:rPr>
      </w:pPr>
    </w:p>
    <w:p w14:paraId="5633369F" w14:textId="5375CB15" w:rsidR="00ED7902" w:rsidRPr="00B81783" w:rsidRDefault="00017B03" w:rsidP="00CC377D">
      <w:pPr>
        <w:pStyle w:val="Heading2"/>
        <w:numPr>
          <w:ilvl w:val="0"/>
          <w:numId w:val="15"/>
        </w:numPr>
        <w:tabs>
          <w:tab w:val="left" w:pos="426"/>
        </w:tabs>
        <w:ind w:left="284" w:hanging="284"/>
      </w:pPr>
      <w:r w:rsidRPr="00B81783">
        <w:t>PATHWAY BETWEEN WEALD COMMON AND NORTH WEALD VILLAGE HALL</w:t>
      </w:r>
      <w:bookmarkStart w:id="14" w:name="_Hlk209985686"/>
      <w:r w:rsidR="00A969E8" w:rsidRPr="00B81783">
        <w:rPr>
          <w:rFonts w:eastAsia="Times New Roman"/>
        </w:rPr>
        <w:sym w:font="Wingdings 2" w:char="F04E"/>
      </w:r>
      <w:bookmarkEnd w:id="14"/>
    </w:p>
    <w:p w14:paraId="0C4584EF" w14:textId="6A635CB9" w:rsidR="00C31976" w:rsidRPr="00B81783" w:rsidRDefault="007905FC" w:rsidP="004C5B35">
      <w:pPr>
        <w:jc w:val="both"/>
      </w:pPr>
      <w:r w:rsidRPr="00B81783">
        <w:t xml:space="preserve">Following on from the </w:t>
      </w:r>
      <w:r w:rsidR="006C255A">
        <w:t>January</w:t>
      </w:r>
      <w:r w:rsidRPr="00B81783">
        <w:t xml:space="preserve"> Agenda,</w:t>
      </w:r>
      <w:r w:rsidR="006C255A">
        <w:t xml:space="preserve"> the Chairman of the Parish Council has been liaising </w:t>
      </w:r>
      <w:r w:rsidR="004C5B35">
        <w:t>directly</w:t>
      </w:r>
      <w:r w:rsidR="006C255A">
        <w:t xml:space="preserve"> with the Chairman of the North Wea</w:t>
      </w:r>
      <w:r w:rsidR="00621E94">
        <w:t>ld Villag Hall.  A verbal report will be given</w:t>
      </w:r>
      <w:r w:rsidR="004C5B35">
        <w:t xml:space="preserve"> at the meeting.</w:t>
      </w:r>
    </w:p>
    <w:p w14:paraId="414CE68C" w14:textId="77777777" w:rsidR="00DF26F1" w:rsidRPr="00B81783" w:rsidRDefault="00DF26F1" w:rsidP="00DF26F1">
      <w:pPr>
        <w:pStyle w:val="NormalWeb"/>
        <w:spacing w:before="0" w:beforeAutospacing="0" w:after="0" w:afterAutospacing="0"/>
        <w:rPr>
          <w:rFonts w:cs="Times New Roman"/>
          <w:sz w:val="18"/>
          <w:szCs w:val="18"/>
        </w:rPr>
      </w:pPr>
    </w:p>
    <w:p w14:paraId="17549F3D" w14:textId="607F8FEA" w:rsidR="003B3F5F" w:rsidRPr="00B81783" w:rsidRDefault="003B3F5F" w:rsidP="00CC377D">
      <w:pPr>
        <w:pStyle w:val="Heading2"/>
        <w:numPr>
          <w:ilvl w:val="0"/>
          <w:numId w:val="15"/>
        </w:numPr>
        <w:tabs>
          <w:tab w:val="left" w:pos="426"/>
        </w:tabs>
        <w:ind w:left="284" w:hanging="284"/>
      </w:pPr>
      <w:r w:rsidRPr="00B81783">
        <w:t>PARISH HALL AT THORNWOOD COMMON</w:t>
      </w:r>
    </w:p>
    <w:p w14:paraId="488C1149" w14:textId="637B7977" w:rsidR="002964E1" w:rsidRDefault="00621E94" w:rsidP="004C5B35">
      <w:pPr>
        <w:jc w:val="both"/>
      </w:pPr>
      <w:r>
        <w:t>As Members will recall t</w:t>
      </w:r>
      <w:r w:rsidR="00C1693A" w:rsidRPr="00B81783">
        <w:t>he Planning Application for the Roof</w:t>
      </w:r>
      <w:r w:rsidR="00484E7A" w:rsidRPr="00B81783">
        <w:t xml:space="preserve"> and Solar Panels for the Thornwood Hall</w:t>
      </w:r>
      <w:r w:rsidR="00C1693A" w:rsidRPr="00B81783">
        <w:t xml:space="preserve"> </w:t>
      </w:r>
      <w:r>
        <w:t>w</w:t>
      </w:r>
      <w:r w:rsidR="00C1693A" w:rsidRPr="00B81783">
        <w:t xml:space="preserve">as </w:t>
      </w:r>
      <w:r>
        <w:t xml:space="preserve">recently </w:t>
      </w:r>
      <w:r w:rsidR="001F2E47" w:rsidRPr="00B81783">
        <w:t xml:space="preserve">approved.  </w:t>
      </w:r>
      <w:r>
        <w:t>All groups and organisation</w:t>
      </w:r>
      <w:r w:rsidR="002964E1">
        <w:t>s who use the Parish Hall have now been advised that the Hall will be closed between 16</w:t>
      </w:r>
      <w:r w:rsidR="002964E1" w:rsidRPr="002964E1">
        <w:rPr>
          <w:vertAlign w:val="superscript"/>
        </w:rPr>
        <w:t>th</w:t>
      </w:r>
      <w:r w:rsidR="002964E1">
        <w:t xml:space="preserve"> February – 31</w:t>
      </w:r>
      <w:r w:rsidR="002964E1" w:rsidRPr="002964E1">
        <w:rPr>
          <w:vertAlign w:val="superscript"/>
        </w:rPr>
        <w:t>st</w:t>
      </w:r>
      <w:r w:rsidR="002964E1">
        <w:t xml:space="preserve"> March.  The Clerk was asked to contact the contractors </w:t>
      </w:r>
      <w:proofErr w:type="gramStart"/>
      <w:r w:rsidR="002964E1">
        <w:t>with regard to</w:t>
      </w:r>
      <w:proofErr w:type="gramEnd"/>
      <w:r w:rsidR="002964E1">
        <w:t xml:space="preserve"> the roof in the extension to advise that there was no </w:t>
      </w:r>
      <w:r w:rsidR="002B43CC">
        <w:t>a</w:t>
      </w:r>
      <w:r w:rsidR="002964E1">
        <w:t>sbestos in the roof in that are</w:t>
      </w:r>
      <w:r w:rsidR="002B43CC">
        <w:t>a</w:t>
      </w:r>
      <w:r w:rsidR="002964E1">
        <w:t xml:space="preserve"> (as advised by Cllr Spearman who had helped build the extension) and to see if there would be any savings in the price given for works to a new roof for the area of the extension</w:t>
      </w:r>
      <w:r w:rsidR="002B43CC">
        <w:t xml:space="preserve">.  The contractor </w:t>
      </w:r>
      <w:r w:rsidR="002964E1">
        <w:t>advised there would be no additional saving</w:t>
      </w:r>
      <w:r w:rsidR="002B43CC">
        <w:t xml:space="preserve">.  A </w:t>
      </w:r>
      <w:r w:rsidR="00B824CA">
        <w:t xml:space="preserve">report will be given at the meeting. </w:t>
      </w:r>
    </w:p>
    <w:p w14:paraId="05C332CF" w14:textId="77777777" w:rsidR="002964E1" w:rsidRDefault="002964E1" w:rsidP="001D41CA">
      <w:pPr>
        <w:rPr>
          <w:rFonts w:eastAsia="Times New Roman" w:cs="Times New Roman"/>
          <w:szCs w:val="24"/>
        </w:rPr>
      </w:pPr>
    </w:p>
    <w:p w14:paraId="7FE82C99" w14:textId="516F7FB3" w:rsidR="002634FF" w:rsidRDefault="007A44F5" w:rsidP="00CC377D">
      <w:pPr>
        <w:pStyle w:val="Heading2"/>
        <w:numPr>
          <w:ilvl w:val="0"/>
          <w:numId w:val="15"/>
        </w:numPr>
        <w:tabs>
          <w:tab w:val="left" w:pos="284"/>
          <w:tab w:val="left" w:pos="426"/>
        </w:tabs>
        <w:ind w:left="142" w:hanging="142"/>
      </w:pPr>
      <w:r w:rsidRPr="00B81783">
        <w:t>COUNCILLOR TRAINING</w:t>
      </w:r>
    </w:p>
    <w:p w14:paraId="66936361" w14:textId="6DB195FB" w:rsidR="002964E1" w:rsidRDefault="002964E1" w:rsidP="0083012A">
      <w:pPr>
        <w:jc w:val="both"/>
      </w:pPr>
      <w:r>
        <w:t>Details of this training are still being drawn up.  The training will take place in the Council Chamber, Queens Hall Community Centre in February.</w:t>
      </w:r>
      <w:r w:rsidR="0083012A">
        <w:t xml:space="preserve"> </w:t>
      </w:r>
    </w:p>
    <w:p w14:paraId="3ABAB7B2" w14:textId="77777777" w:rsidR="002964E1" w:rsidRPr="002964E1" w:rsidRDefault="002964E1" w:rsidP="002964E1"/>
    <w:p w14:paraId="0E29DE39" w14:textId="2310E0D1" w:rsidR="00B54224" w:rsidRPr="00040B6B" w:rsidRDefault="00040B6B" w:rsidP="00CC377D">
      <w:pPr>
        <w:pStyle w:val="Heading2"/>
        <w:numPr>
          <w:ilvl w:val="0"/>
          <w:numId w:val="15"/>
        </w:numPr>
        <w:tabs>
          <w:tab w:val="left" w:pos="426"/>
        </w:tabs>
        <w:ind w:left="284" w:hanging="284"/>
        <w:rPr>
          <w:rFonts w:eastAsiaTheme="minorHAnsi" w:cs="Times New Roman"/>
          <w:szCs w:val="24"/>
        </w:rPr>
      </w:pPr>
      <w:r w:rsidRPr="00040B6B">
        <w:rPr>
          <w:rFonts w:eastAsiaTheme="minorHAnsi" w:cs="Times New Roman"/>
          <w:szCs w:val="24"/>
        </w:rPr>
        <w:t>HIGHAM VIEW STEPS</w:t>
      </w:r>
    </w:p>
    <w:p w14:paraId="08357CCB" w14:textId="1E9F6F49" w:rsidR="00913050" w:rsidRPr="00CC377D" w:rsidRDefault="00040B6B" w:rsidP="00CC377D">
      <w:pPr>
        <w:jc w:val="both"/>
        <w:rPr>
          <w:rFonts w:eastAsia="Times New Roman" w:cs="Times New Roman"/>
          <w:szCs w:val="24"/>
        </w:rPr>
      </w:pPr>
      <w:r>
        <w:rPr>
          <w:rFonts w:eastAsia="Times New Roman" w:cs="Times New Roman"/>
          <w:szCs w:val="24"/>
        </w:rPr>
        <w:t>Members are advised that the steps</w:t>
      </w:r>
      <w:r w:rsidR="007C2AAE">
        <w:rPr>
          <w:rFonts w:eastAsia="Times New Roman" w:cs="Times New Roman"/>
          <w:szCs w:val="24"/>
        </w:rPr>
        <w:t xml:space="preserve"> from Higham View on to the Common are currently undergoing renovations.  Works will commence on 2</w:t>
      </w:r>
      <w:r w:rsidR="007C2AAE" w:rsidRPr="007C2AAE">
        <w:rPr>
          <w:rFonts w:eastAsia="Times New Roman" w:cs="Times New Roman"/>
          <w:szCs w:val="24"/>
          <w:vertAlign w:val="superscript"/>
        </w:rPr>
        <w:t>nd</w:t>
      </w:r>
      <w:r w:rsidR="007C2AAE">
        <w:rPr>
          <w:rFonts w:eastAsia="Times New Roman" w:cs="Times New Roman"/>
          <w:szCs w:val="24"/>
        </w:rPr>
        <w:t xml:space="preserve"> February, the work is expected to take a few days.  The wor</w:t>
      </w:r>
      <w:r w:rsidR="0083012A">
        <w:rPr>
          <w:rFonts w:eastAsia="Times New Roman" w:cs="Times New Roman"/>
          <w:szCs w:val="24"/>
        </w:rPr>
        <w:t>k</w:t>
      </w:r>
      <w:r w:rsidR="007C2AAE">
        <w:rPr>
          <w:rFonts w:eastAsia="Times New Roman" w:cs="Times New Roman"/>
          <w:szCs w:val="24"/>
        </w:rPr>
        <w:t xml:space="preserve">s are necessary for Health and Safety purposes.  Notices advising of the closure of the steps have </w:t>
      </w:r>
      <w:r w:rsidR="00275768">
        <w:rPr>
          <w:rFonts w:eastAsia="Times New Roman" w:cs="Times New Roman"/>
          <w:szCs w:val="24"/>
        </w:rPr>
        <w:t xml:space="preserve">erected at the steps, and </w:t>
      </w:r>
      <w:r w:rsidR="007C2AAE">
        <w:rPr>
          <w:rFonts w:eastAsia="Times New Roman" w:cs="Times New Roman"/>
          <w:szCs w:val="24"/>
        </w:rPr>
        <w:t xml:space="preserve">on </w:t>
      </w:r>
      <w:proofErr w:type="gramStart"/>
      <w:r w:rsidR="007C2AAE">
        <w:rPr>
          <w:rFonts w:eastAsia="Times New Roman" w:cs="Times New Roman"/>
          <w:szCs w:val="24"/>
        </w:rPr>
        <w:t>Social Media</w:t>
      </w:r>
      <w:proofErr w:type="gramEnd"/>
      <w:r w:rsidR="007C2AAE">
        <w:rPr>
          <w:rFonts w:eastAsia="Times New Roman" w:cs="Times New Roman"/>
          <w:szCs w:val="24"/>
        </w:rPr>
        <w:t>.</w:t>
      </w:r>
    </w:p>
    <w:p w14:paraId="2852AD84" w14:textId="41BA4306" w:rsidR="006E74B1" w:rsidRPr="00B81783" w:rsidRDefault="00EA0502" w:rsidP="00650298">
      <w:pPr>
        <w:rPr>
          <w:rFonts w:eastAsia="Times New Roman" w:cs="Times New Roman"/>
          <w:szCs w:val="24"/>
        </w:rPr>
      </w:pPr>
      <w:r w:rsidRPr="00B81783">
        <w:rPr>
          <w:rFonts w:eastAsia="Times New Roman"/>
          <w:b/>
          <w:bCs/>
        </w:rPr>
        <w:lastRenderedPageBreak/>
        <w:t xml:space="preserve"> </w:t>
      </w:r>
    </w:p>
    <w:p w14:paraId="12C96B1F" w14:textId="600859C9" w:rsidR="00B54224" w:rsidRPr="00B81783" w:rsidRDefault="00FC58C2" w:rsidP="00E3679E">
      <w:pPr>
        <w:pStyle w:val="Heading2"/>
        <w:numPr>
          <w:ilvl w:val="0"/>
          <w:numId w:val="15"/>
        </w:numPr>
        <w:tabs>
          <w:tab w:val="left" w:pos="426"/>
        </w:tabs>
        <w:ind w:left="284" w:hanging="284"/>
      </w:pPr>
      <w:r>
        <w:t>MEETING WITH CLLR WHITBREAD REGARDING MARKET TRAFFIC</w:t>
      </w:r>
      <w:r w:rsidR="00040783" w:rsidRPr="00B81783">
        <w:t xml:space="preserve"> </w:t>
      </w:r>
      <w:r w:rsidR="009754A9" w:rsidRPr="00B81783">
        <w:sym w:font="Wingdings" w:char="F032"/>
      </w:r>
    </w:p>
    <w:p w14:paraId="0439FD3D" w14:textId="1D61B9E1" w:rsidR="00551210" w:rsidRDefault="009754A9" w:rsidP="002F25E0">
      <w:pPr>
        <w:jc w:val="both"/>
        <w:rPr>
          <w:rFonts w:eastAsia="Times New Roman" w:cs="Times New Roman"/>
          <w:szCs w:val="24"/>
        </w:rPr>
      </w:pPr>
      <w:r>
        <w:rPr>
          <w:rFonts w:eastAsia="Times New Roman" w:cs="Times New Roman"/>
          <w:szCs w:val="24"/>
        </w:rPr>
        <w:t>Members had the opportunity of a further meeting with Cllr Chris Whitbread to discuss any continuing problems they had with traffic to and from the airfield on market days.  Cllrs Buckley and Blanks attended the meeting, together with the Clerk</w:t>
      </w:r>
      <w:r w:rsidR="002F25E0">
        <w:rPr>
          <w:rFonts w:eastAsia="Times New Roman" w:cs="Times New Roman"/>
          <w:szCs w:val="24"/>
        </w:rPr>
        <w:t>.  A</w:t>
      </w:r>
      <w:r>
        <w:rPr>
          <w:rFonts w:eastAsia="Times New Roman" w:cs="Times New Roman"/>
          <w:szCs w:val="24"/>
        </w:rPr>
        <w:t xml:space="preserve">ll councillors had been asked </w:t>
      </w:r>
      <w:r w:rsidR="002F25E0">
        <w:rPr>
          <w:rFonts w:eastAsia="Times New Roman" w:cs="Times New Roman"/>
          <w:szCs w:val="24"/>
        </w:rPr>
        <w:t>to submit a</w:t>
      </w:r>
      <w:r>
        <w:rPr>
          <w:rFonts w:eastAsia="Times New Roman" w:cs="Times New Roman"/>
          <w:szCs w:val="24"/>
        </w:rPr>
        <w:t>ny questions they wished t</w:t>
      </w:r>
      <w:r w:rsidR="002F25E0">
        <w:rPr>
          <w:rFonts w:eastAsia="Times New Roman" w:cs="Times New Roman"/>
          <w:szCs w:val="24"/>
        </w:rPr>
        <w:t>o</w:t>
      </w:r>
      <w:r>
        <w:rPr>
          <w:rFonts w:eastAsia="Times New Roman" w:cs="Times New Roman"/>
          <w:szCs w:val="24"/>
        </w:rPr>
        <w:t xml:space="preserve"> </w:t>
      </w:r>
      <w:r w:rsidR="002F25E0">
        <w:rPr>
          <w:rFonts w:eastAsia="Times New Roman" w:cs="Times New Roman"/>
          <w:szCs w:val="24"/>
        </w:rPr>
        <w:t>raise</w:t>
      </w:r>
      <w:r>
        <w:rPr>
          <w:rFonts w:eastAsia="Times New Roman" w:cs="Times New Roman"/>
          <w:szCs w:val="24"/>
        </w:rPr>
        <w:t xml:space="preserve"> if they could not attend (as it was a day time meeting).  </w:t>
      </w:r>
      <w:proofErr w:type="gramStart"/>
      <w:r>
        <w:rPr>
          <w:rFonts w:eastAsia="Times New Roman" w:cs="Times New Roman"/>
          <w:szCs w:val="24"/>
        </w:rPr>
        <w:t>A number of</w:t>
      </w:r>
      <w:proofErr w:type="gramEnd"/>
      <w:r>
        <w:rPr>
          <w:rFonts w:eastAsia="Times New Roman" w:cs="Times New Roman"/>
          <w:szCs w:val="24"/>
        </w:rPr>
        <w:t xml:space="preserve"> councillors advised they had no further questions,</w:t>
      </w:r>
      <w:r w:rsidR="002F25E0">
        <w:rPr>
          <w:rFonts w:eastAsia="Times New Roman" w:cs="Times New Roman"/>
          <w:szCs w:val="24"/>
        </w:rPr>
        <w:t xml:space="preserve"> however</w:t>
      </w:r>
      <w:r>
        <w:rPr>
          <w:rFonts w:eastAsia="Times New Roman" w:cs="Times New Roman"/>
          <w:szCs w:val="24"/>
        </w:rPr>
        <w:t xml:space="preserve"> Cllrs Tyler and Cllr Wood </w:t>
      </w:r>
      <w:r w:rsidR="002F25E0">
        <w:rPr>
          <w:rFonts w:eastAsia="Times New Roman" w:cs="Times New Roman"/>
          <w:szCs w:val="24"/>
        </w:rPr>
        <w:t xml:space="preserve">did </w:t>
      </w:r>
      <w:r>
        <w:rPr>
          <w:rFonts w:eastAsia="Times New Roman" w:cs="Times New Roman"/>
          <w:szCs w:val="24"/>
        </w:rPr>
        <w:t>submit questions.</w:t>
      </w:r>
      <w:r w:rsidR="002F25E0">
        <w:rPr>
          <w:rFonts w:eastAsia="Times New Roman" w:cs="Times New Roman"/>
          <w:szCs w:val="24"/>
        </w:rPr>
        <w:t xml:space="preserve">  </w:t>
      </w:r>
      <w:r>
        <w:rPr>
          <w:rFonts w:eastAsia="Times New Roman" w:cs="Times New Roman"/>
          <w:szCs w:val="24"/>
        </w:rPr>
        <w:t xml:space="preserve"> A short summary of what was discussed is attached at </w:t>
      </w:r>
      <w:r w:rsidRPr="002F25E0">
        <w:rPr>
          <w:rFonts w:eastAsia="Times New Roman" w:cs="Times New Roman"/>
          <w:b/>
          <w:bCs/>
          <w:i/>
          <w:iCs/>
          <w:szCs w:val="24"/>
        </w:rPr>
        <w:t>Appendix</w:t>
      </w:r>
      <w:r w:rsidR="002F25E0" w:rsidRPr="002F25E0">
        <w:rPr>
          <w:rFonts w:eastAsia="Times New Roman" w:cs="Times New Roman"/>
          <w:b/>
          <w:bCs/>
          <w:i/>
          <w:iCs/>
          <w:szCs w:val="24"/>
        </w:rPr>
        <w:t xml:space="preserve"> 4</w:t>
      </w:r>
      <w:r>
        <w:rPr>
          <w:rFonts w:eastAsia="Times New Roman" w:cs="Times New Roman"/>
          <w:szCs w:val="24"/>
        </w:rPr>
        <w:t>.</w:t>
      </w:r>
    </w:p>
    <w:p w14:paraId="50AB3EEB" w14:textId="77777777" w:rsidR="009754A9" w:rsidRPr="00B81783" w:rsidRDefault="009754A9" w:rsidP="00551210">
      <w:pPr>
        <w:rPr>
          <w:rFonts w:eastAsia="Times New Roman" w:cs="Times New Roman"/>
          <w:szCs w:val="24"/>
        </w:rPr>
      </w:pPr>
    </w:p>
    <w:p w14:paraId="541F3CC2" w14:textId="0910F325" w:rsidR="00B54224" w:rsidRPr="00B81783" w:rsidRDefault="00A35A58" w:rsidP="00E3679E">
      <w:pPr>
        <w:pStyle w:val="Heading2"/>
        <w:numPr>
          <w:ilvl w:val="0"/>
          <w:numId w:val="15"/>
        </w:numPr>
        <w:tabs>
          <w:tab w:val="left" w:pos="142"/>
          <w:tab w:val="left" w:pos="426"/>
        </w:tabs>
        <w:ind w:left="142" w:hanging="142"/>
      </w:pPr>
      <w:r>
        <w:t>DEREK TRINGHAM</w:t>
      </w:r>
    </w:p>
    <w:p w14:paraId="6DAD9A7C" w14:textId="40BAE4EA" w:rsidR="006D3487" w:rsidRPr="006D3487" w:rsidRDefault="00B2542F" w:rsidP="002F25E0">
      <w:pPr>
        <w:jc w:val="both"/>
        <w:rPr>
          <w:rFonts w:eastAsia="Times New Roman" w:cs="Times New Roman"/>
          <w:szCs w:val="24"/>
          <w:lang w:eastAsia="en-GB"/>
        </w:rPr>
      </w:pPr>
      <w:r>
        <w:rPr>
          <w:rFonts w:cs="Times New Roman"/>
          <w:szCs w:val="24"/>
        </w:rPr>
        <w:t xml:space="preserve">It is with much sadness that the Clerk </w:t>
      </w:r>
      <w:proofErr w:type="gramStart"/>
      <w:r>
        <w:rPr>
          <w:rFonts w:cs="Times New Roman"/>
          <w:szCs w:val="24"/>
        </w:rPr>
        <w:t>has to</w:t>
      </w:r>
      <w:proofErr w:type="gramEnd"/>
      <w:r>
        <w:rPr>
          <w:rFonts w:cs="Times New Roman"/>
          <w:szCs w:val="24"/>
        </w:rPr>
        <w:t xml:space="preserve"> advise Members of the passing of Derek Tringham.  Derek had been a </w:t>
      </w:r>
      <w:r w:rsidR="00144F27">
        <w:rPr>
          <w:rFonts w:cs="Times New Roman"/>
          <w:szCs w:val="24"/>
        </w:rPr>
        <w:t xml:space="preserve">previous </w:t>
      </w:r>
      <w:r>
        <w:rPr>
          <w:rFonts w:cs="Times New Roman"/>
          <w:szCs w:val="24"/>
        </w:rPr>
        <w:t>Parish Councillor for over twenty years</w:t>
      </w:r>
      <w:r w:rsidR="00F873BF">
        <w:rPr>
          <w:rFonts w:cs="Times New Roman"/>
          <w:szCs w:val="24"/>
        </w:rPr>
        <w:t>, and t</w:t>
      </w:r>
      <w:r w:rsidR="006D3487">
        <w:rPr>
          <w:rFonts w:eastAsia="Times New Roman" w:cs="Times New Roman"/>
          <w:szCs w:val="24"/>
          <w:lang w:eastAsia="en-GB"/>
        </w:rPr>
        <w:t xml:space="preserve">he </w:t>
      </w:r>
      <w:r w:rsidR="006D3487" w:rsidRPr="006D3487">
        <w:rPr>
          <w:rFonts w:eastAsia="Times New Roman" w:cs="Times New Roman"/>
          <w:szCs w:val="24"/>
          <w:lang w:eastAsia="en-GB"/>
        </w:rPr>
        <w:t xml:space="preserve">community has lost one of its most steadfast pillars, a man whose commitment to service was woven into the very fabric of village life. As a councillor, he brought not only wisdom and integrity, but a genuine love for the people he served. His presence was never ceremonial—he </w:t>
      </w:r>
      <w:r w:rsidR="006D3487">
        <w:rPr>
          <w:rFonts w:eastAsia="Times New Roman" w:cs="Times New Roman"/>
          <w:szCs w:val="24"/>
          <w:lang w:eastAsia="en-GB"/>
        </w:rPr>
        <w:t xml:space="preserve">had a </w:t>
      </w:r>
      <w:r w:rsidR="006D3487" w:rsidRPr="006D3487">
        <w:rPr>
          <w:rFonts w:eastAsia="Times New Roman" w:cs="Times New Roman"/>
          <w:szCs w:val="24"/>
          <w:lang w:eastAsia="en-GB"/>
        </w:rPr>
        <w:t xml:space="preserve">hands-on approach, and </w:t>
      </w:r>
      <w:r w:rsidR="00534342">
        <w:rPr>
          <w:rFonts w:eastAsia="Times New Roman" w:cs="Times New Roman"/>
          <w:szCs w:val="24"/>
          <w:lang w:eastAsia="en-GB"/>
        </w:rPr>
        <w:t xml:space="preserve">was </w:t>
      </w:r>
      <w:r w:rsidR="006D3487" w:rsidRPr="006D3487">
        <w:rPr>
          <w:rFonts w:eastAsia="Times New Roman" w:cs="Times New Roman"/>
          <w:szCs w:val="24"/>
          <w:lang w:eastAsia="en-GB"/>
        </w:rPr>
        <w:t>always ready to roll up his sleeves for the good of others.</w:t>
      </w:r>
    </w:p>
    <w:p w14:paraId="380C8740" w14:textId="2E0A2641" w:rsidR="006D3487" w:rsidRPr="006D3487" w:rsidRDefault="006D3487" w:rsidP="00F873BF">
      <w:pPr>
        <w:spacing w:before="100" w:beforeAutospacing="1" w:after="100" w:afterAutospacing="1"/>
        <w:jc w:val="both"/>
        <w:rPr>
          <w:rFonts w:eastAsia="Times New Roman" w:cs="Times New Roman"/>
          <w:szCs w:val="24"/>
          <w:lang w:eastAsia="en-GB"/>
        </w:rPr>
      </w:pPr>
      <w:r w:rsidRPr="006D3487">
        <w:rPr>
          <w:rFonts w:eastAsia="Times New Roman" w:cs="Times New Roman"/>
          <w:szCs w:val="24"/>
          <w:lang w:eastAsia="en-GB"/>
        </w:rPr>
        <w:t xml:space="preserve">His involvement stretched across every corner of </w:t>
      </w:r>
      <w:r w:rsidR="00534342">
        <w:rPr>
          <w:rFonts w:eastAsia="Times New Roman" w:cs="Times New Roman"/>
          <w:szCs w:val="24"/>
          <w:lang w:eastAsia="en-GB"/>
        </w:rPr>
        <w:t>Nort</w:t>
      </w:r>
      <w:r w:rsidR="007A1F39">
        <w:rPr>
          <w:rFonts w:eastAsia="Times New Roman" w:cs="Times New Roman"/>
          <w:szCs w:val="24"/>
          <w:lang w:eastAsia="en-GB"/>
        </w:rPr>
        <w:t>h Weald</w:t>
      </w:r>
      <w:r w:rsidRPr="006D3487">
        <w:rPr>
          <w:rFonts w:eastAsia="Times New Roman" w:cs="Times New Roman"/>
          <w:szCs w:val="24"/>
          <w:lang w:eastAsia="en-GB"/>
        </w:rPr>
        <w:t xml:space="preserve"> village. Whether supporting the Village Hall Committee, championing the Bowls Club, preserving our heritage through the Pres</w:t>
      </w:r>
      <w:r w:rsidR="00923ED8">
        <w:rPr>
          <w:rFonts w:eastAsia="Times New Roman" w:cs="Times New Roman"/>
          <w:szCs w:val="24"/>
          <w:lang w:eastAsia="en-GB"/>
        </w:rPr>
        <w:t>ervation and Horticultural</w:t>
      </w:r>
      <w:r w:rsidRPr="006D3487">
        <w:rPr>
          <w:rFonts w:eastAsia="Times New Roman" w:cs="Times New Roman"/>
          <w:szCs w:val="24"/>
          <w:lang w:eastAsia="en-GB"/>
        </w:rPr>
        <w:t xml:space="preserve"> Societ</w:t>
      </w:r>
      <w:r w:rsidR="00923ED8">
        <w:rPr>
          <w:rFonts w:eastAsia="Times New Roman" w:cs="Times New Roman"/>
          <w:szCs w:val="24"/>
          <w:lang w:eastAsia="en-GB"/>
        </w:rPr>
        <w:t>ies</w:t>
      </w:r>
      <w:r w:rsidRPr="006D3487">
        <w:rPr>
          <w:rFonts w:eastAsia="Times New Roman" w:cs="Times New Roman"/>
          <w:szCs w:val="24"/>
          <w:lang w:eastAsia="en-GB"/>
        </w:rPr>
        <w:t xml:space="preserve">, or honouring service and sacrifice with the Royal British Legion, he gave his time wholeheartedly. He didn’t simply attend meetings; he shaped conversations, strengthened organisations, and inspired those around him to care just </w:t>
      </w:r>
      <w:r w:rsidR="007A1F39">
        <w:rPr>
          <w:rFonts w:eastAsia="Times New Roman" w:cs="Times New Roman"/>
          <w:szCs w:val="24"/>
          <w:lang w:eastAsia="en-GB"/>
        </w:rPr>
        <w:t>that</w:t>
      </w:r>
      <w:r w:rsidRPr="006D3487">
        <w:rPr>
          <w:rFonts w:eastAsia="Times New Roman" w:cs="Times New Roman"/>
          <w:szCs w:val="24"/>
          <w:lang w:eastAsia="en-GB"/>
        </w:rPr>
        <w:t xml:space="preserve"> little </w:t>
      </w:r>
      <w:r w:rsidR="007A1F39">
        <w:rPr>
          <w:rFonts w:eastAsia="Times New Roman" w:cs="Times New Roman"/>
          <w:szCs w:val="24"/>
          <w:lang w:eastAsia="en-GB"/>
        </w:rPr>
        <w:t xml:space="preserve">bit </w:t>
      </w:r>
      <w:r w:rsidRPr="006D3487">
        <w:rPr>
          <w:rFonts w:eastAsia="Times New Roman" w:cs="Times New Roman"/>
          <w:szCs w:val="24"/>
          <w:lang w:eastAsia="en-GB"/>
        </w:rPr>
        <w:t>more.</w:t>
      </w:r>
    </w:p>
    <w:p w14:paraId="53AD73FF" w14:textId="17F5830B" w:rsidR="006D3487" w:rsidRDefault="006D3487" w:rsidP="00F873BF">
      <w:pPr>
        <w:jc w:val="both"/>
        <w:rPr>
          <w:rFonts w:eastAsia="Times New Roman" w:cs="Times New Roman"/>
          <w:szCs w:val="24"/>
          <w:lang w:eastAsia="en-GB"/>
        </w:rPr>
      </w:pPr>
      <w:r w:rsidRPr="006D3487">
        <w:rPr>
          <w:rFonts w:eastAsia="Times New Roman" w:cs="Times New Roman"/>
          <w:szCs w:val="24"/>
          <w:lang w:eastAsia="en-GB"/>
        </w:rPr>
        <w:t xml:space="preserve">He believed deeply in </w:t>
      </w:r>
      <w:r w:rsidR="00923ED8">
        <w:rPr>
          <w:rFonts w:eastAsia="Times New Roman" w:cs="Times New Roman"/>
          <w:szCs w:val="24"/>
          <w:lang w:eastAsia="en-GB"/>
        </w:rPr>
        <w:t xml:space="preserve">his </w:t>
      </w:r>
      <w:r w:rsidRPr="006D3487">
        <w:rPr>
          <w:rFonts w:eastAsia="Times New Roman" w:cs="Times New Roman"/>
          <w:szCs w:val="24"/>
          <w:lang w:eastAsia="en-GB"/>
        </w:rPr>
        <w:t>community—its traditions, its future, and its people. That belief showed in the countless hours he devoted to local causes, the friendships he built, and the quiet acts of kindness that often went unnoticed but never unappreciated.</w:t>
      </w:r>
    </w:p>
    <w:p w14:paraId="25598000" w14:textId="77777777" w:rsidR="00B7542A" w:rsidRPr="006D3487" w:rsidRDefault="00B7542A" w:rsidP="00B7542A">
      <w:pPr>
        <w:rPr>
          <w:rFonts w:eastAsia="Times New Roman" w:cs="Times New Roman"/>
          <w:szCs w:val="24"/>
          <w:lang w:eastAsia="en-GB"/>
        </w:rPr>
      </w:pPr>
    </w:p>
    <w:p w14:paraId="7437ABDA" w14:textId="55AA0383" w:rsidR="00727541" w:rsidRPr="00727541" w:rsidRDefault="00110B86" w:rsidP="00B7542A">
      <w:pPr>
        <w:jc w:val="both"/>
        <w:rPr>
          <w:rFonts w:eastAsia="Times New Roman" w:cs="Times New Roman"/>
          <w:szCs w:val="24"/>
          <w:lang w:eastAsia="en-GB"/>
        </w:rPr>
      </w:pPr>
      <w:r>
        <w:t xml:space="preserve">One of the most touching symbols of his impact is the Bar named after him in the North Weald Village Hall—a small but meaningful reminder of a man who was always </w:t>
      </w:r>
      <w:r w:rsidR="00167638">
        <w:t>there</w:t>
      </w:r>
      <w:r>
        <w:t xml:space="preserve"> for others. It stands as a tribute to his energy, his humour, and his unwavering dedication to making village life better for everyone.</w:t>
      </w:r>
      <w:r w:rsidR="00B7542A">
        <w:t xml:space="preserve">  </w:t>
      </w:r>
      <w:r w:rsidR="00727541" w:rsidRPr="00727541">
        <w:rPr>
          <w:rFonts w:eastAsia="Times New Roman" w:cs="Times New Roman"/>
          <w:szCs w:val="24"/>
          <w:lang w:eastAsia="en-GB"/>
        </w:rPr>
        <w:t>His commitment to civic duty was unwavering, and his contributions h</w:t>
      </w:r>
      <w:r w:rsidR="00B7542A">
        <w:rPr>
          <w:rFonts w:eastAsia="Times New Roman" w:cs="Times New Roman"/>
          <w:szCs w:val="24"/>
          <w:lang w:eastAsia="en-GB"/>
        </w:rPr>
        <w:t>as</w:t>
      </w:r>
      <w:r w:rsidR="00727541" w:rsidRPr="00727541">
        <w:rPr>
          <w:rFonts w:eastAsia="Times New Roman" w:cs="Times New Roman"/>
          <w:szCs w:val="24"/>
          <w:lang w:eastAsia="en-GB"/>
        </w:rPr>
        <w:t xml:space="preserve"> left an enduring legacy that will be felt for many years to come.</w:t>
      </w:r>
      <w:r w:rsidR="00B7542A">
        <w:rPr>
          <w:rFonts w:eastAsia="Times New Roman" w:cs="Times New Roman"/>
          <w:szCs w:val="24"/>
          <w:lang w:eastAsia="en-GB"/>
        </w:rPr>
        <w:t xml:space="preserve"> </w:t>
      </w:r>
    </w:p>
    <w:p w14:paraId="67D2977D" w14:textId="77777777" w:rsidR="00B7542A" w:rsidRDefault="00B7542A" w:rsidP="00F873BF">
      <w:pPr>
        <w:rPr>
          <w:rFonts w:eastAsia="Times New Roman" w:cs="Times New Roman"/>
          <w:szCs w:val="24"/>
          <w:lang w:eastAsia="en-GB"/>
        </w:rPr>
      </w:pPr>
    </w:p>
    <w:p w14:paraId="6CE77EF6" w14:textId="68BE3B45" w:rsidR="006021CD" w:rsidRPr="00727541" w:rsidRDefault="005C55A3" w:rsidP="00F873BF">
      <w:pPr>
        <w:rPr>
          <w:rFonts w:eastAsia="Times New Roman" w:cs="Times New Roman"/>
          <w:szCs w:val="24"/>
          <w:lang w:eastAsia="en-GB"/>
        </w:rPr>
      </w:pPr>
      <w:r>
        <w:rPr>
          <w:rFonts w:eastAsia="Times New Roman" w:cs="Times New Roman"/>
          <w:szCs w:val="24"/>
          <w:lang w:eastAsia="en-GB"/>
        </w:rPr>
        <w:t>In accordance with usua</w:t>
      </w:r>
      <w:r w:rsidR="00F20BC0">
        <w:rPr>
          <w:rFonts w:eastAsia="Times New Roman" w:cs="Times New Roman"/>
          <w:szCs w:val="24"/>
          <w:lang w:eastAsia="en-GB"/>
        </w:rPr>
        <w:t xml:space="preserve">l Council policy, </w:t>
      </w:r>
      <w:r w:rsidR="006021CD">
        <w:rPr>
          <w:rFonts w:eastAsia="Times New Roman" w:cs="Times New Roman"/>
          <w:szCs w:val="24"/>
          <w:lang w:eastAsia="en-GB"/>
        </w:rPr>
        <w:t xml:space="preserve">Members are asked to </w:t>
      </w:r>
      <w:r w:rsidR="006021CD" w:rsidRPr="00F20BC0">
        <w:rPr>
          <w:rFonts w:eastAsia="Times New Roman" w:cs="Times New Roman"/>
          <w:b/>
          <w:bCs/>
          <w:i/>
          <w:iCs/>
          <w:szCs w:val="24"/>
          <w:lang w:eastAsia="en-GB"/>
        </w:rPr>
        <w:t>AGREE</w:t>
      </w:r>
      <w:r w:rsidR="006021CD">
        <w:rPr>
          <w:rFonts w:eastAsia="Times New Roman" w:cs="Times New Roman"/>
          <w:szCs w:val="24"/>
          <w:lang w:eastAsia="en-GB"/>
        </w:rPr>
        <w:t xml:space="preserve"> a donation</w:t>
      </w:r>
      <w:r w:rsidR="0017223D">
        <w:rPr>
          <w:rFonts w:eastAsia="Times New Roman" w:cs="Times New Roman"/>
          <w:szCs w:val="24"/>
          <w:lang w:eastAsia="en-GB"/>
        </w:rPr>
        <w:t xml:space="preserve"> of £50 </w:t>
      </w:r>
      <w:r w:rsidR="006021CD">
        <w:rPr>
          <w:rFonts w:eastAsia="Times New Roman" w:cs="Times New Roman"/>
          <w:szCs w:val="24"/>
          <w:lang w:eastAsia="en-GB"/>
        </w:rPr>
        <w:t xml:space="preserve"> to the fami</w:t>
      </w:r>
      <w:r>
        <w:rPr>
          <w:rFonts w:eastAsia="Times New Roman" w:cs="Times New Roman"/>
          <w:szCs w:val="24"/>
          <w:lang w:eastAsia="en-GB"/>
        </w:rPr>
        <w:t>l</w:t>
      </w:r>
      <w:r w:rsidR="007B3F87">
        <w:rPr>
          <w:rFonts w:eastAsia="Times New Roman" w:cs="Times New Roman"/>
          <w:szCs w:val="24"/>
          <w:lang w:eastAsia="en-GB"/>
        </w:rPr>
        <w:t xml:space="preserve">ies </w:t>
      </w:r>
      <w:r>
        <w:rPr>
          <w:rFonts w:eastAsia="Times New Roman" w:cs="Times New Roman"/>
          <w:szCs w:val="24"/>
          <w:lang w:eastAsia="en-GB"/>
        </w:rPr>
        <w:t xml:space="preserve">chosen Charity, Great Ormond </w:t>
      </w:r>
      <w:r w:rsidR="00F47248">
        <w:rPr>
          <w:rFonts w:eastAsia="Times New Roman" w:cs="Times New Roman"/>
          <w:szCs w:val="24"/>
          <w:lang w:eastAsia="en-GB"/>
        </w:rPr>
        <w:t>Street Children’s Hospital</w:t>
      </w:r>
      <w:r w:rsidR="00DB2263">
        <w:rPr>
          <w:rFonts w:eastAsia="Times New Roman" w:cs="Times New Roman"/>
          <w:szCs w:val="24"/>
          <w:lang w:eastAsia="en-GB"/>
        </w:rPr>
        <w:t>.</w:t>
      </w:r>
    </w:p>
    <w:p w14:paraId="68A07AC0" w14:textId="77777777" w:rsidR="00110B86" w:rsidRDefault="00110B86" w:rsidP="001D41CA">
      <w:pPr>
        <w:rPr>
          <w:rFonts w:cs="Times New Roman"/>
          <w:szCs w:val="24"/>
        </w:rPr>
      </w:pPr>
    </w:p>
    <w:p w14:paraId="108E3FB6" w14:textId="02BBC839" w:rsidR="00C650D0" w:rsidRPr="00B81783" w:rsidRDefault="0000587A" w:rsidP="00E3679E">
      <w:pPr>
        <w:pStyle w:val="Heading2"/>
        <w:numPr>
          <w:ilvl w:val="0"/>
          <w:numId w:val="15"/>
        </w:numPr>
        <w:tabs>
          <w:tab w:val="left" w:pos="426"/>
        </w:tabs>
        <w:ind w:left="284" w:hanging="284"/>
        <w:rPr>
          <w:lang w:eastAsia="en-GB"/>
        </w:rPr>
      </w:pPr>
      <w:r w:rsidRPr="00B81783">
        <w:t>ASSERTION 10</w:t>
      </w:r>
      <w:r w:rsidR="00686FB2" w:rsidRPr="00B81783">
        <w:t xml:space="preserve"> AND UK </w:t>
      </w:r>
      <w:r w:rsidR="00C650D0" w:rsidRPr="00B81783">
        <w:rPr>
          <w:lang w:eastAsia="en-GB"/>
        </w:rPr>
        <w:t xml:space="preserve">GDPR </w:t>
      </w:r>
      <w:r w:rsidR="001B4E30">
        <w:rPr>
          <w:lang w:eastAsia="en-GB"/>
        </w:rPr>
        <w:t>COMPLIANCE</w:t>
      </w:r>
    </w:p>
    <w:p w14:paraId="1FBC8055" w14:textId="64F4C392" w:rsidR="00C047AD" w:rsidRDefault="00A804C1" w:rsidP="00C047AD">
      <w:pPr>
        <w:rPr>
          <w:lang w:eastAsia="en-GB"/>
        </w:rPr>
      </w:pPr>
      <w:r>
        <w:rPr>
          <w:lang w:eastAsia="en-GB"/>
        </w:rPr>
        <w:t>A</w:t>
      </w:r>
      <w:r w:rsidR="00C047AD" w:rsidRPr="00B81783">
        <w:rPr>
          <w:lang w:eastAsia="en-GB"/>
        </w:rPr>
        <w:t xml:space="preserve"> Training Course</w:t>
      </w:r>
      <w:r>
        <w:rPr>
          <w:lang w:eastAsia="en-GB"/>
        </w:rPr>
        <w:t xml:space="preserve"> has been a</w:t>
      </w:r>
      <w:r w:rsidR="00AD67C1">
        <w:rPr>
          <w:lang w:eastAsia="en-GB"/>
        </w:rPr>
        <w:t xml:space="preserve">rranged for </w:t>
      </w:r>
      <w:r w:rsidR="002A66A9">
        <w:rPr>
          <w:lang w:eastAsia="en-GB"/>
        </w:rPr>
        <w:t xml:space="preserve">Councillors </w:t>
      </w:r>
      <w:r w:rsidR="00A11E01">
        <w:rPr>
          <w:lang w:eastAsia="en-GB"/>
        </w:rPr>
        <w:t xml:space="preserve">and Staff, to be held on </w:t>
      </w:r>
      <w:r w:rsidR="00AD67C1">
        <w:rPr>
          <w:lang w:eastAsia="en-GB"/>
        </w:rPr>
        <w:t>Monday 9</w:t>
      </w:r>
      <w:r w:rsidR="00AD67C1" w:rsidRPr="00AD67C1">
        <w:rPr>
          <w:vertAlign w:val="superscript"/>
          <w:lang w:eastAsia="en-GB"/>
        </w:rPr>
        <w:t>th</w:t>
      </w:r>
      <w:r w:rsidR="00AD67C1">
        <w:rPr>
          <w:lang w:eastAsia="en-GB"/>
        </w:rPr>
        <w:t xml:space="preserve"> February – 7pm to 9pm </w:t>
      </w:r>
      <w:r w:rsidR="00C047AD" w:rsidRPr="00B81783">
        <w:rPr>
          <w:lang w:eastAsia="en-GB"/>
        </w:rPr>
        <w:t xml:space="preserve"> to better understand better the requirements for Assertion 10</w:t>
      </w:r>
      <w:r w:rsidR="00C26FDA">
        <w:rPr>
          <w:lang w:eastAsia="en-GB"/>
        </w:rPr>
        <w:t xml:space="preserve"> for </w:t>
      </w:r>
      <w:r w:rsidR="00C047AD" w:rsidRPr="00B81783">
        <w:rPr>
          <w:lang w:eastAsia="en-GB"/>
        </w:rPr>
        <w:t xml:space="preserve"> Councillors.</w:t>
      </w:r>
      <w:r w:rsidR="00C26FDA">
        <w:rPr>
          <w:lang w:eastAsia="en-GB"/>
        </w:rPr>
        <w:t xml:space="preserve">  This will be held in the Parish Hall at Thornwood.</w:t>
      </w:r>
      <w:r w:rsidR="00DB2263">
        <w:rPr>
          <w:lang w:eastAsia="en-GB"/>
        </w:rPr>
        <w:t xml:space="preserve"> </w:t>
      </w:r>
    </w:p>
    <w:p w14:paraId="14F945FD" w14:textId="77777777" w:rsidR="00DB2263" w:rsidRPr="00B81783" w:rsidRDefault="00DB2263" w:rsidP="00C047AD">
      <w:pPr>
        <w:rPr>
          <w:lang w:eastAsia="en-GB"/>
        </w:rPr>
      </w:pPr>
    </w:p>
    <w:p w14:paraId="21DA074F" w14:textId="0BE3AE4B" w:rsidR="00974AB3" w:rsidRPr="00B81783" w:rsidRDefault="002A66A9" w:rsidP="004E71B8">
      <w:pPr>
        <w:rPr>
          <w:lang w:eastAsia="en-GB"/>
        </w:rPr>
      </w:pPr>
      <w:r>
        <w:rPr>
          <w:lang w:eastAsia="en-GB"/>
        </w:rPr>
        <w:t xml:space="preserve">Just to remind </w:t>
      </w:r>
      <w:r w:rsidR="00CD5B28">
        <w:rPr>
          <w:lang w:eastAsia="en-GB"/>
        </w:rPr>
        <w:t xml:space="preserve">Members that </w:t>
      </w:r>
      <w:r w:rsidR="00336E6D">
        <w:rPr>
          <w:lang w:eastAsia="en-GB"/>
        </w:rPr>
        <w:t>f</w:t>
      </w:r>
      <w:r w:rsidR="00C650D0" w:rsidRPr="00B81783">
        <w:rPr>
          <w:lang w:eastAsia="en-GB"/>
        </w:rPr>
        <w:t xml:space="preserve">rom </w:t>
      </w:r>
      <w:r w:rsidR="00336E6D">
        <w:rPr>
          <w:lang w:eastAsia="en-GB"/>
        </w:rPr>
        <w:t>2</w:t>
      </w:r>
      <w:r w:rsidR="00C650D0" w:rsidRPr="00B81783">
        <w:rPr>
          <w:lang w:eastAsia="en-GB"/>
        </w:rPr>
        <w:t>025/26  parish and town councils will be required to complete a new Assertion 10 as part of its Annual Governance Statement. This new requirement goes beyond the previous expectations bundled together under Assertion 3.</w:t>
      </w:r>
      <w:r w:rsidR="00686FB2" w:rsidRPr="00B81783">
        <w:rPr>
          <w:lang w:eastAsia="en-GB"/>
        </w:rPr>
        <w:t xml:space="preserve"> </w:t>
      </w:r>
      <w:r w:rsidR="00C650D0" w:rsidRPr="00B81783">
        <w:rPr>
          <w:lang w:eastAsia="en-GB"/>
        </w:rPr>
        <w:t>The 2025 Practitioners' Guide, issued by the Smaller Authorities Proper Practices Panel (SAPPP) (formerly JPAG), sets out the requirements of Assertion 10.</w:t>
      </w:r>
      <w:r w:rsidR="00974AB3" w:rsidRPr="00B81783">
        <w:rPr>
          <w:lang w:eastAsia="en-GB"/>
        </w:rPr>
        <w:t xml:space="preserve"> These include:</w:t>
      </w:r>
    </w:p>
    <w:p w14:paraId="5568D554" w14:textId="77777777" w:rsidR="00974AB3" w:rsidRPr="00B81783" w:rsidRDefault="00C95BF8" w:rsidP="001B4E30">
      <w:pPr>
        <w:pStyle w:val="ListParagraph"/>
        <w:numPr>
          <w:ilvl w:val="0"/>
          <w:numId w:val="12"/>
        </w:numPr>
        <w:rPr>
          <w:lang w:eastAsia="en-GB"/>
        </w:rPr>
      </w:pPr>
      <w:r w:rsidRPr="00B81783">
        <w:rPr>
          <w:lang w:eastAsia="en-GB"/>
        </w:rPr>
        <w:t>Us</w:t>
      </w:r>
      <w:r w:rsidR="00974AB3" w:rsidRPr="00B81783">
        <w:rPr>
          <w:lang w:eastAsia="en-GB"/>
        </w:rPr>
        <w:t>ing</w:t>
      </w:r>
      <w:r w:rsidRPr="00B81783">
        <w:rPr>
          <w:lang w:eastAsia="en-GB"/>
        </w:rPr>
        <w:t xml:space="preserve"> a council-owned (preferably .gov.uk) domain for the official website and for all councillor and staff email addresses.</w:t>
      </w:r>
    </w:p>
    <w:p w14:paraId="370A31DA" w14:textId="77777777" w:rsidR="00974AB3" w:rsidRPr="00B81783" w:rsidRDefault="00C95BF8" w:rsidP="001B4E30">
      <w:pPr>
        <w:pStyle w:val="ListParagraph"/>
        <w:numPr>
          <w:ilvl w:val="0"/>
          <w:numId w:val="12"/>
        </w:numPr>
        <w:rPr>
          <w:lang w:eastAsia="en-GB"/>
        </w:rPr>
      </w:pPr>
      <w:r w:rsidRPr="00B81783">
        <w:rPr>
          <w:lang w:eastAsia="en-GB"/>
        </w:rPr>
        <w:t xml:space="preserve">Operate an accessible website that meets current accessibility regulations (WCAG 2.2 AA). </w:t>
      </w:r>
    </w:p>
    <w:p w14:paraId="707CC329" w14:textId="77777777" w:rsidR="00974AB3" w:rsidRPr="00B81783" w:rsidRDefault="00C95BF8" w:rsidP="001B4E30">
      <w:pPr>
        <w:pStyle w:val="ListParagraph"/>
        <w:numPr>
          <w:ilvl w:val="0"/>
          <w:numId w:val="12"/>
        </w:numPr>
        <w:rPr>
          <w:lang w:eastAsia="en-GB"/>
        </w:rPr>
      </w:pPr>
      <w:r w:rsidRPr="00B81783">
        <w:rPr>
          <w:lang w:eastAsia="en-GB"/>
        </w:rPr>
        <w:t>Comply with UK GDPR and the Data Protection Act 2018, ensuring personal data is processed lawfully and securely.</w:t>
      </w:r>
    </w:p>
    <w:p w14:paraId="4BF8BE83" w14:textId="77777777" w:rsidR="00974AB3" w:rsidRPr="00B81783" w:rsidRDefault="00C95BF8" w:rsidP="001B4E30">
      <w:pPr>
        <w:pStyle w:val="ListParagraph"/>
        <w:numPr>
          <w:ilvl w:val="0"/>
          <w:numId w:val="12"/>
        </w:numPr>
        <w:rPr>
          <w:lang w:eastAsia="en-GB"/>
        </w:rPr>
      </w:pPr>
      <w:r w:rsidRPr="00B81783">
        <w:rPr>
          <w:lang w:eastAsia="en-GB"/>
        </w:rPr>
        <w:lastRenderedPageBreak/>
        <w:t>Recognise and fulfil the council’s role as a Data Controller, with appropriate policies and procedures in place.</w:t>
      </w:r>
    </w:p>
    <w:p w14:paraId="7FF322E6" w14:textId="77777777" w:rsidR="00974AB3" w:rsidRPr="00B81783" w:rsidRDefault="00C95BF8" w:rsidP="001B4E30">
      <w:pPr>
        <w:pStyle w:val="ListParagraph"/>
        <w:numPr>
          <w:ilvl w:val="0"/>
          <w:numId w:val="12"/>
        </w:numPr>
        <w:rPr>
          <w:lang w:eastAsia="en-GB"/>
        </w:rPr>
      </w:pPr>
      <w:r w:rsidRPr="00B81783">
        <w:rPr>
          <w:lang w:eastAsia="en-GB"/>
        </w:rPr>
        <w:t>Publish required documents under the Freedom of Information Act and the Transparency Code for Smaller Authorities.</w:t>
      </w:r>
    </w:p>
    <w:p w14:paraId="5BAA2A4B" w14:textId="77777777" w:rsidR="00974AB3" w:rsidRPr="00B81783" w:rsidRDefault="00C95BF8" w:rsidP="001B4E30">
      <w:pPr>
        <w:pStyle w:val="ListParagraph"/>
        <w:numPr>
          <w:ilvl w:val="0"/>
          <w:numId w:val="12"/>
        </w:numPr>
        <w:rPr>
          <w:lang w:eastAsia="en-GB"/>
        </w:rPr>
      </w:pPr>
      <w:r w:rsidRPr="00B81783">
        <w:rPr>
          <w:lang w:eastAsia="en-GB"/>
        </w:rPr>
        <w:t xml:space="preserve">Have appropriate IT and email management policies to support secure and compliant digital operations. </w:t>
      </w:r>
    </w:p>
    <w:p w14:paraId="3CC578D0" w14:textId="4018A804" w:rsidR="00C650D0" w:rsidRPr="00B81783" w:rsidRDefault="00F22113" w:rsidP="001C7977">
      <w:pPr>
        <w:jc w:val="both"/>
        <w:rPr>
          <w:lang w:eastAsia="en-GB"/>
        </w:rPr>
      </w:pPr>
      <w:r w:rsidRPr="00B81783">
        <w:rPr>
          <w:lang w:eastAsia="en-GB"/>
        </w:rPr>
        <w:t xml:space="preserve">In practice, </w:t>
      </w:r>
      <w:r w:rsidR="00C650D0" w:rsidRPr="00B81783">
        <w:rPr>
          <w:lang w:eastAsia="en-GB"/>
        </w:rPr>
        <w:t>UK GDPR and Data Protection Act compliance mean</w:t>
      </w:r>
      <w:r w:rsidRPr="00B81783">
        <w:rPr>
          <w:lang w:eastAsia="en-GB"/>
        </w:rPr>
        <w:t xml:space="preserve">s </w:t>
      </w:r>
      <w:r w:rsidR="00C650D0" w:rsidRPr="00B81783">
        <w:rPr>
          <w:lang w:eastAsia="en-GB"/>
        </w:rPr>
        <w:t xml:space="preserve">councils should have a holistic understanding of </w:t>
      </w:r>
      <w:proofErr w:type="gramStart"/>
      <w:r w:rsidR="00C650D0" w:rsidRPr="00B81783">
        <w:rPr>
          <w:lang w:eastAsia="en-GB"/>
        </w:rPr>
        <w:t>all of</w:t>
      </w:r>
      <w:proofErr w:type="gramEnd"/>
      <w:r w:rsidR="00C650D0" w:rsidRPr="00B81783">
        <w:rPr>
          <w:lang w:eastAsia="en-GB"/>
        </w:rPr>
        <w:t xml:space="preserve"> the personal data they process, their purpose for processing it, where it's stored, who has access (and why), whether that data is ever shared, and when, ultimately, that data is deleted.</w:t>
      </w:r>
      <w:r w:rsidRPr="00B81783">
        <w:rPr>
          <w:lang w:eastAsia="en-GB"/>
        </w:rPr>
        <w:t xml:space="preserve">  </w:t>
      </w:r>
      <w:r w:rsidR="00C650D0" w:rsidRPr="00B81783">
        <w:rPr>
          <w:lang w:eastAsia="en-GB"/>
        </w:rPr>
        <w:t>To credibly declare UK GDPR and Data Protection Act compliance, councils are also advised in the guidance to undertake activities such as data audits, staff training and policy reviews in line with sector guidance, where relevant.</w:t>
      </w:r>
    </w:p>
    <w:p w14:paraId="4DEC585B" w14:textId="77777777" w:rsidR="00F22113" w:rsidRPr="00B81783" w:rsidRDefault="00F22113" w:rsidP="004E71B8">
      <w:pPr>
        <w:rPr>
          <w:lang w:eastAsia="en-GB"/>
        </w:rPr>
      </w:pPr>
    </w:p>
    <w:p w14:paraId="7EB89B13" w14:textId="251A0C9C" w:rsidR="00C650D0" w:rsidRPr="00B81783" w:rsidRDefault="00C650D0" w:rsidP="001C7977">
      <w:pPr>
        <w:jc w:val="both"/>
        <w:rPr>
          <w:lang w:eastAsia="en-GB"/>
        </w:rPr>
      </w:pPr>
      <w:r w:rsidRPr="00B81783">
        <w:rPr>
          <w:lang w:eastAsia="en-GB"/>
        </w:rPr>
        <w:t xml:space="preserve">To sign off Assertion 10 with confidence, </w:t>
      </w:r>
      <w:r w:rsidR="00F22113" w:rsidRPr="00B81783">
        <w:rPr>
          <w:lang w:eastAsia="en-GB"/>
        </w:rPr>
        <w:t>C</w:t>
      </w:r>
      <w:r w:rsidRPr="00B81783">
        <w:rPr>
          <w:lang w:eastAsia="en-GB"/>
        </w:rPr>
        <w:t>ouncil</w:t>
      </w:r>
      <w:r w:rsidR="00F22113" w:rsidRPr="00B81783">
        <w:rPr>
          <w:lang w:eastAsia="en-GB"/>
        </w:rPr>
        <w:t>s</w:t>
      </w:r>
      <w:r w:rsidRPr="00B81783">
        <w:rPr>
          <w:lang w:eastAsia="en-GB"/>
        </w:rPr>
        <w:t xml:space="preserve"> should have already taken steps during the current financial year to ensure compliance. For many councils, this may involve:</w:t>
      </w:r>
    </w:p>
    <w:p w14:paraId="0B222E1A" w14:textId="77777777" w:rsidR="00C650D0" w:rsidRPr="00B81783" w:rsidRDefault="00C650D0" w:rsidP="001C7977">
      <w:pPr>
        <w:pStyle w:val="ListParagraph"/>
        <w:numPr>
          <w:ilvl w:val="0"/>
          <w:numId w:val="14"/>
        </w:numPr>
        <w:jc w:val="both"/>
        <w:rPr>
          <w:lang w:eastAsia="en-GB"/>
        </w:rPr>
      </w:pPr>
      <w:r w:rsidRPr="00B81783">
        <w:rPr>
          <w:lang w:eastAsia="en-GB"/>
        </w:rPr>
        <w:t>Carrying out council-wide audits of  ‘personal data’ your council processes, why you hold it, who has access, and your lawful basis for processing.</w:t>
      </w:r>
    </w:p>
    <w:p w14:paraId="394F5B36" w14:textId="77777777" w:rsidR="00C650D0" w:rsidRPr="00B81783" w:rsidRDefault="00C650D0" w:rsidP="001C7977">
      <w:pPr>
        <w:pStyle w:val="ListParagraph"/>
        <w:numPr>
          <w:ilvl w:val="0"/>
          <w:numId w:val="14"/>
        </w:numPr>
        <w:jc w:val="both"/>
        <w:rPr>
          <w:lang w:eastAsia="en-GB"/>
        </w:rPr>
      </w:pPr>
      <w:r w:rsidRPr="00B81783">
        <w:rPr>
          <w:lang w:eastAsia="en-GB"/>
        </w:rPr>
        <w:t xml:space="preserve">Risk assessing </w:t>
      </w:r>
      <w:proofErr w:type="gramStart"/>
      <w:r w:rsidRPr="00B81783">
        <w:rPr>
          <w:lang w:eastAsia="en-GB"/>
        </w:rPr>
        <w:t>all of</w:t>
      </w:r>
      <w:proofErr w:type="gramEnd"/>
      <w:r w:rsidRPr="00B81783">
        <w:rPr>
          <w:lang w:eastAsia="en-GB"/>
        </w:rPr>
        <w:t xml:space="preserve"> the personal data processed by the council and identifying mitigations to reduce risk to the council and data subjects.</w:t>
      </w:r>
    </w:p>
    <w:p w14:paraId="346AF033" w14:textId="77777777" w:rsidR="00C650D0" w:rsidRPr="00B81783" w:rsidRDefault="00C650D0" w:rsidP="001C7977">
      <w:pPr>
        <w:pStyle w:val="ListParagraph"/>
        <w:numPr>
          <w:ilvl w:val="0"/>
          <w:numId w:val="14"/>
        </w:numPr>
        <w:jc w:val="both"/>
        <w:rPr>
          <w:lang w:eastAsia="en-GB"/>
        </w:rPr>
      </w:pPr>
      <w:r w:rsidRPr="00B81783">
        <w:rPr>
          <w:lang w:eastAsia="en-GB"/>
        </w:rPr>
        <w:t>Having appropriate data protection and information compliance policies in place that reflect how the council operates (not what it did in 2018)</w:t>
      </w:r>
    </w:p>
    <w:p w14:paraId="058D963E" w14:textId="77777777" w:rsidR="00C650D0" w:rsidRPr="00B81783" w:rsidRDefault="00C650D0" w:rsidP="001C7977">
      <w:pPr>
        <w:pStyle w:val="ListParagraph"/>
        <w:numPr>
          <w:ilvl w:val="0"/>
          <w:numId w:val="14"/>
        </w:numPr>
        <w:jc w:val="both"/>
        <w:rPr>
          <w:lang w:eastAsia="en-GB"/>
        </w:rPr>
      </w:pPr>
      <w:r w:rsidRPr="00B81783">
        <w:rPr>
          <w:lang w:eastAsia="en-GB"/>
        </w:rPr>
        <w:t>Putting in place regular and relevant data protection training for council staff and councillors</w:t>
      </w:r>
    </w:p>
    <w:p w14:paraId="23C98777" w14:textId="755A2EA6" w:rsidR="00C650D0" w:rsidRPr="00B81783" w:rsidRDefault="00F22113" w:rsidP="001C7977">
      <w:pPr>
        <w:jc w:val="both"/>
        <w:rPr>
          <w:lang w:eastAsia="en-GB"/>
        </w:rPr>
      </w:pPr>
      <w:r w:rsidRPr="00B81783">
        <w:rPr>
          <w:lang w:eastAsia="en-GB"/>
        </w:rPr>
        <w:t>Councillors are asked to note that t</w:t>
      </w:r>
      <w:r w:rsidR="00C650D0" w:rsidRPr="00B81783">
        <w:rPr>
          <w:lang w:eastAsia="en-GB"/>
        </w:rPr>
        <w:t>here’s a lot of work to do</w:t>
      </w:r>
      <w:r w:rsidR="00CC39B7" w:rsidRPr="00B81783">
        <w:rPr>
          <w:lang w:eastAsia="en-GB"/>
        </w:rPr>
        <w:t xml:space="preserve">, and many Councils are still working towards </w:t>
      </w:r>
      <w:r w:rsidR="00C650D0" w:rsidRPr="00B81783">
        <w:rPr>
          <w:lang w:eastAsia="en-GB"/>
        </w:rPr>
        <w:t xml:space="preserve"> know</w:t>
      </w:r>
      <w:r w:rsidR="00CC39B7" w:rsidRPr="00B81783">
        <w:rPr>
          <w:lang w:eastAsia="en-GB"/>
        </w:rPr>
        <w:t>ing</w:t>
      </w:r>
      <w:r w:rsidR="00C650D0" w:rsidRPr="00B81783">
        <w:rPr>
          <w:lang w:eastAsia="en-GB"/>
        </w:rPr>
        <w:t xml:space="preserve"> where to start</w:t>
      </w:r>
      <w:r w:rsidR="00CC39B7" w:rsidRPr="00B81783">
        <w:rPr>
          <w:lang w:eastAsia="en-GB"/>
        </w:rPr>
        <w:t xml:space="preserve"> and</w:t>
      </w:r>
      <w:r w:rsidR="00C650D0" w:rsidRPr="00B81783">
        <w:rPr>
          <w:lang w:eastAsia="en-GB"/>
        </w:rPr>
        <w:t xml:space="preserve"> what to </w:t>
      </w:r>
      <w:proofErr w:type="gramStart"/>
      <w:r w:rsidR="00C650D0" w:rsidRPr="00B81783">
        <w:rPr>
          <w:lang w:eastAsia="en-GB"/>
        </w:rPr>
        <w:t>actually do</w:t>
      </w:r>
      <w:proofErr w:type="gramEnd"/>
      <w:r w:rsidR="00C650D0" w:rsidRPr="00B81783">
        <w:rPr>
          <w:lang w:eastAsia="en-GB"/>
        </w:rPr>
        <w:t xml:space="preserve"> to achieve compliance with the UK GDPR and Data Protection Ac</w:t>
      </w:r>
      <w:r w:rsidR="00F67A78" w:rsidRPr="00B81783">
        <w:rPr>
          <w:lang w:eastAsia="en-GB"/>
        </w:rPr>
        <w:t>t</w:t>
      </w:r>
      <w:r w:rsidR="00CC39B7" w:rsidRPr="00B81783">
        <w:rPr>
          <w:lang w:eastAsia="en-GB"/>
        </w:rPr>
        <w:t xml:space="preserve">. </w:t>
      </w:r>
    </w:p>
    <w:p w14:paraId="2DD96BF9" w14:textId="77777777" w:rsidR="00A374A9" w:rsidRPr="00B945A8" w:rsidRDefault="00A374A9" w:rsidP="004E71B8">
      <w:pPr>
        <w:rPr>
          <w:rFonts w:eastAsia="Times New Roman"/>
          <w:b/>
        </w:rPr>
      </w:pPr>
    </w:p>
    <w:p w14:paraId="759D3E02" w14:textId="613FCCF7" w:rsidR="00AA4C4F" w:rsidRPr="00B81783" w:rsidRDefault="006E5F1B" w:rsidP="00E3679E">
      <w:pPr>
        <w:pStyle w:val="Heading2"/>
        <w:numPr>
          <w:ilvl w:val="0"/>
          <w:numId w:val="15"/>
        </w:numPr>
        <w:tabs>
          <w:tab w:val="left" w:pos="426"/>
        </w:tabs>
        <w:ind w:left="284" w:hanging="284"/>
      </w:pPr>
      <w:r>
        <w:t>DATE FOR PARISH ASSEMBLY</w:t>
      </w:r>
      <w:r w:rsidR="0058375B">
        <w:t xml:space="preserve"> &amp; FORMAT</w:t>
      </w:r>
      <w:r w:rsidR="004B52E0" w:rsidRPr="00B81783">
        <w:t xml:space="preserve"> </w:t>
      </w:r>
      <w:r w:rsidR="00644E7D" w:rsidRPr="00B81783">
        <w:sym w:font="Wingdings 2" w:char="F04E"/>
      </w:r>
      <w:r w:rsidR="00644E7D" w:rsidRPr="00B81783">
        <w:sym w:font="Wingdings" w:char="F032"/>
      </w:r>
    </w:p>
    <w:p w14:paraId="12EC8066" w14:textId="360922DF" w:rsidR="004B52E0" w:rsidRPr="00B81783" w:rsidRDefault="0058375B" w:rsidP="004561B2">
      <w:pPr>
        <w:jc w:val="both"/>
        <w:rPr>
          <w:lang w:eastAsia="en-GB"/>
        </w:rPr>
      </w:pPr>
      <w:r>
        <w:rPr>
          <w:lang w:eastAsia="en-GB"/>
        </w:rPr>
        <w:t>Members are advised that the Parish Assemb</w:t>
      </w:r>
      <w:r w:rsidR="003A55BA">
        <w:rPr>
          <w:lang w:eastAsia="en-GB"/>
        </w:rPr>
        <w:t>l</w:t>
      </w:r>
      <w:r>
        <w:rPr>
          <w:lang w:eastAsia="en-GB"/>
        </w:rPr>
        <w:t>y must be held between 1</w:t>
      </w:r>
      <w:r w:rsidRPr="0058375B">
        <w:rPr>
          <w:vertAlign w:val="superscript"/>
          <w:lang w:eastAsia="en-GB"/>
        </w:rPr>
        <w:t>st</w:t>
      </w:r>
      <w:r>
        <w:rPr>
          <w:lang w:eastAsia="en-GB"/>
        </w:rPr>
        <w:t xml:space="preserve"> March </w:t>
      </w:r>
      <w:r w:rsidR="003A55BA">
        <w:rPr>
          <w:lang w:eastAsia="en-GB"/>
        </w:rPr>
        <w:t>and 1</w:t>
      </w:r>
      <w:r w:rsidR="003A55BA" w:rsidRPr="003A55BA">
        <w:rPr>
          <w:vertAlign w:val="superscript"/>
          <w:lang w:eastAsia="en-GB"/>
        </w:rPr>
        <w:t>st</w:t>
      </w:r>
      <w:r w:rsidR="003A55BA">
        <w:rPr>
          <w:lang w:eastAsia="en-GB"/>
        </w:rPr>
        <w:t xml:space="preserve"> June </w:t>
      </w:r>
      <w:r w:rsidR="00E959A1">
        <w:rPr>
          <w:lang w:eastAsia="en-GB"/>
        </w:rPr>
        <w:t>annually.</w:t>
      </w:r>
      <w:r w:rsidR="00E959A1" w:rsidRPr="00B81783">
        <w:rPr>
          <w:lang w:eastAsia="en-GB"/>
        </w:rPr>
        <w:t xml:space="preserve"> </w:t>
      </w:r>
      <w:r w:rsidR="00E959A1">
        <w:rPr>
          <w:lang w:eastAsia="en-GB"/>
        </w:rPr>
        <w:t>Due</w:t>
      </w:r>
      <w:r w:rsidR="00EF60D6">
        <w:rPr>
          <w:lang w:eastAsia="en-GB"/>
        </w:rPr>
        <w:t xml:space="preserve"> to the Parish Hall being out of action for the whole of March, we need to look at a date for this. </w:t>
      </w:r>
      <w:r w:rsidR="00E959A1">
        <w:rPr>
          <w:lang w:eastAsia="en-GB"/>
        </w:rPr>
        <w:t>We normally hold an Annual Meeting for the Allotment</w:t>
      </w:r>
      <w:r w:rsidR="00B115C7">
        <w:rPr>
          <w:lang w:eastAsia="en-GB"/>
        </w:rPr>
        <w:t xml:space="preserve">s </w:t>
      </w:r>
      <w:proofErr w:type="gramStart"/>
      <w:r w:rsidR="00B115C7">
        <w:rPr>
          <w:lang w:eastAsia="en-GB"/>
        </w:rPr>
        <w:t>and also</w:t>
      </w:r>
      <w:proofErr w:type="gramEnd"/>
      <w:r w:rsidR="00B115C7">
        <w:rPr>
          <w:lang w:eastAsia="en-GB"/>
        </w:rPr>
        <w:t xml:space="preserve"> </w:t>
      </w:r>
      <w:r w:rsidR="00EB13A7">
        <w:rPr>
          <w:lang w:eastAsia="en-GB"/>
        </w:rPr>
        <w:t xml:space="preserve">our </w:t>
      </w:r>
      <w:r w:rsidR="00B115C7">
        <w:rPr>
          <w:lang w:eastAsia="en-GB"/>
        </w:rPr>
        <w:t xml:space="preserve">Civic Awards.  Last year at the Civic Award pre </w:t>
      </w:r>
      <w:r w:rsidR="004561B2">
        <w:rPr>
          <w:lang w:eastAsia="en-GB"/>
        </w:rPr>
        <w:t>m</w:t>
      </w:r>
      <w:r w:rsidR="00B115C7">
        <w:rPr>
          <w:lang w:eastAsia="en-GB"/>
        </w:rPr>
        <w:t xml:space="preserve">eeting when we </w:t>
      </w:r>
      <w:r w:rsidR="00312464">
        <w:rPr>
          <w:lang w:eastAsia="en-GB"/>
        </w:rPr>
        <w:t>looked a</w:t>
      </w:r>
      <w:r w:rsidR="00EB13A7">
        <w:rPr>
          <w:lang w:eastAsia="en-GB"/>
        </w:rPr>
        <w:t>t</w:t>
      </w:r>
      <w:r w:rsidR="00312464">
        <w:rPr>
          <w:lang w:eastAsia="en-GB"/>
        </w:rPr>
        <w:t xml:space="preserve"> the allocation of awards it was suggested by councillors t</w:t>
      </w:r>
      <w:r w:rsidR="00EB13A7">
        <w:rPr>
          <w:lang w:eastAsia="en-GB"/>
        </w:rPr>
        <w:t>h</w:t>
      </w:r>
      <w:r w:rsidR="00312464">
        <w:rPr>
          <w:lang w:eastAsia="en-GB"/>
        </w:rPr>
        <w:t>at we only hold the civic awards</w:t>
      </w:r>
      <w:r w:rsidR="008377D2">
        <w:rPr>
          <w:lang w:eastAsia="en-GB"/>
        </w:rPr>
        <w:t xml:space="preserve"> every two years as councillors and residents ‘struggle’ to </w:t>
      </w:r>
      <w:r w:rsidR="00245ACF">
        <w:rPr>
          <w:lang w:eastAsia="en-GB"/>
        </w:rPr>
        <w:t>nominate people and the same people/names/groups come up year after year.  Therefore the staff have been looking at a different format this year</w:t>
      </w:r>
      <w:r w:rsidR="007968A8">
        <w:rPr>
          <w:lang w:eastAsia="en-GB"/>
        </w:rPr>
        <w:t xml:space="preserve">. A proposal is that we hold </w:t>
      </w:r>
      <w:r w:rsidR="001C6CFE">
        <w:rPr>
          <w:lang w:eastAsia="en-GB"/>
        </w:rPr>
        <w:t>the Annual Meeting in May</w:t>
      </w:r>
      <w:r w:rsidR="00E14ABD">
        <w:rPr>
          <w:lang w:eastAsia="en-GB"/>
        </w:rPr>
        <w:t xml:space="preserve"> </w:t>
      </w:r>
      <w:r w:rsidR="001C6CFE">
        <w:rPr>
          <w:lang w:eastAsia="en-GB"/>
        </w:rPr>
        <w:t xml:space="preserve">and this </w:t>
      </w:r>
      <w:r w:rsidR="00E14ABD">
        <w:rPr>
          <w:lang w:eastAsia="en-GB"/>
        </w:rPr>
        <w:t>encompasses</w:t>
      </w:r>
      <w:r w:rsidR="001C6CFE">
        <w:rPr>
          <w:lang w:eastAsia="en-GB"/>
        </w:rPr>
        <w:t xml:space="preserve"> Annual Parish Assembly</w:t>
      </w:r>
      <w:r w:rsidR="004561B2">
        <w:rPr>
          <w:lang w:eastAsia="en-GB"/>
        </w:rPr>
        <w:t xml:space="preserve">, </w:t>
      </w:r>
      <w:r w:rsidR="001C6CFE">
        <w:rPr>
          <w:lang w:eastAsia="en-GB"/>
        </w:rPr>
        <w:t>the Allotments</w:t>
      </w:r>
      <w:r w:rsidR="00E14ABD">
        <w:rPr>
          <w:lang w:eastAsia="en-GB"/>
        </w:rPr>
        <w:t xml:space="preserve"> Meeting</w:t>
      </w:r>
      <w:r w:rsidR="004561B2">
        <w:rPr>
          <w:lang w:eastAsia="en-GB"/>
        </w:rPr>
        <w:t xml:space="preserve">, and can also act as </w:t>
      </w:r>
      <w:proofErr w:type="spellStart"/>
      <w:proofErr w:type="gramStart"/>
      <w:r w:rsidR="004561B2">
        <w:rPr>
          <w:lang w:eastAsia="en-GB"/>
        </w:rPr>
        <w:t>a</w:t>
      </w:r>
      <w:proofErr w:type="spellEnd"/>
      <w:proofErr w:type="gramEnd"/>
      <w:r w:rsidR="004561B2">
        <w:rPr>
          <w:lang w:eastAsia="en-GB"/>
        </w:rPr>
        <w:t xml:space="preserve"> </w:t>
      </w:r>
      <w:r w:rsidR="00FC50D3">
        <w:rPr>
          <w:lang w:eastAsia="en-GB"/>
        </w:rPr>
        <w:t>even to promote the Draft Neighbourhood Plan consultation.</w:t>
      </w:r>
      <w:r w:rsidR="00E14ABD">
        <w:rPr>
          <w:lang w:eastAsia="en-GB"/>
        </w:rPr>
        <w:t xml:space="preserve">  The meeting can start </w:t>
      </w:r>
      <w:r w:rsidR="00FC50D3">
        <w:rPr>
          <w:lang w:eastAsia="en-GB"/>
        </w:rPr>
        <w:t xml:space="preserve">slightly </w:t>
      </w:r>
      <w:r w:rsidR="00E14ABD">
        <w:rPr>
          <w:lang w:eastAsia="en-GB"/>
        </w:rPr>
        <w:t>earl</w:t>
      </w:r>
      <w:r w:rsidR="00FC50D3">
        <w:rPr>
          <w:lang w:eastAsia="en-GB"/>
        </w:rPr>
        <w:t>ier</w:t>
      </w:r>
      <w:r w:rsidR="005406A4">
        <w:rPr>
          <w:lang w:eastAsia="en-GB"/>
        </w:rPr>
        <w:t xml:space="preserve"> where a</w:t>
      </w:r>
      <w:r w:rsidR="007E720C">
        <w:rPr>
          <w:lang w:eastAsia="en-GB"/>
        </w:rPr>
        <w:t>llotment Wardens can make their speeches</w:t>
      </w:r>
      <w:r w:rsidR="005406A4">
        <w:rPr>
          <w:lang w:eastAsia="en-GB"/>
        </w:rPr>
        <w:t xml:space="preserve"> and allotment matters address</w:t>
      </w:r>
      <w:r w:rsidR="007E720C">
        <w:rPr>
          <w:lang w:eastAsia="en-GB"/>
        </w:rPr>
        <w:t xml:space="preserve">. </w:t>
      </w:r>
      <w:r w:rsidR="00AC1213">
        <w:rPr>
          <w:lang w:eastAsia="en-GB"/>
        </w:rPr>
        <w:t>Prizes for allotment holders could be given out at the meeting.  The A</w:t>
      </w:r>
      <w:r w:rsidR="008C341B">
        <w:rPr>
          <w:lang w:eastAsia="en-GB"/>
        </w:rPr>
        <w:t xml:space="preserve">nnual Meeting can start at its normal time, with light refreshments after.  </w:t>
      </w:r>
      <w:r w:rsidR="00870E88">
        <w:rPr>
          <w:lang w:eastAsia="en-GB"/>
        </w:rPr>
        <w:t xml:space="preserve">We also need to decide </w:t>
      </w:r>
      <w:proofErr w:type="gramStart"/>
      <w:r w:rsidR="00870E88">
        <w:rPr>
          <w:lang w:eastAsia="en-GB"/>
        </w:rPr>
        <w:t>whether or not</w:t>
      </w:r>
      <w:proofErr w:type="gramEnd"/>
      <w:r w:rsidR="00870E88">
        <w:rPr>
          <w:lang w:eastAsia="en-GB"/>
        </w:rPr>
        <w:t xml:space="preserve"> we wish to distribute th</w:t>
      </w:r>
      <w:r w:rsidR="005406A4">
        <w:rPr>
          <w:lang w:eastAsia="en-GB"/>
        </w:rPr>
        <w:t>e</w:t>
      </w:r>
      <w:r w:rsidR="00870E88">
        <w:rPr>
          <w:lang w:eastAsia="en-GB"/>
        </w:rPr>
        <w:t xml:space="preserve"> Annual Parish Report to all homes (physically) or just ask whether local shops</w:t>
      </w:r>
      <w:r w:rsidR="007E7F10">
        <w:rPr>
          <w:lang w:eastAsia="en-GB"/>
        </w:rPr>
        <w:t>, library etc wish to have copies, this would make a considerable saving</w:t>
      </w:r>
      <w:r w:rsidR="008A7249">
        <w:rPr>
          <w:lang w:eastAsia="en-GB"/>
        </w:rPr>
        <w:t xml:space="preserve">, in printing and distribution costs.  </w:t>
      </w:r>
      <w:r w:rsidR="00245ACF">
        <w:rPr>
          <w:lang w:eastAsia="en-GB"/>
        </w:rPr>
        <w:t xml:space="preserve"> </w:t>
      </w:r>
    </w:p>
    <w:p w14:paraId="6516B10C" w14:textId="77777777" w:rsidR="004B52E0" w:rsidRPr="00B81783" w:rsidRDefault="004B52E0" w:rsidP="00774262">
      <w:pPr>
        <w:rPr>
          <w:b/>
        </w:rPr>
      </w:pPr>
    </w:p>
    <w:p w14:paraId="3560548F" w14:textId="454674B6" w:rsidR="005562B9" w:rsidRPr="00B81783" w:rsidRDefault="005562B9" w:rsidP="00E3679E">
      <w:pPr>
        <w:pStyle w:val="Heading2"/>
        <w:numPr>
          <w:ilvl w:val="0"/>
          <w:numId w:val="15"/>
        </w:numPr>
        <w:tabs>
          <w:tab w:val="left" w:pos="426"/>
        </w:tabs>
        <w:ind w:left="284" w:hanging="284"/>
      </w:pPr>
      <w:r w:rsidRPr="00B81783">
        <w:t xml:space="preserve">EXCLUSION OF THE PUBLIC AND THE PRESS  </w:t>
      </w:r>
      <w:bookmarkStart w:id="15" w:name="_Hlk156918287"/>
      <w:r w:rsidRPr="00B81783">
        <w:sym w:font="Wingdings 2" w:char="F04E"/>
      </w:r>
      <w:bookmarkEnd w:id="15"/>
    </w:p>
    <w:p w14:paraId="4B98C6D8" w14:textId="77777777" w:rsidR="005562B9" w:rsidRPr="00B81783" w:rsidRDefault="005562B9" w:rsidP="005562B9">
      <w:pPr>
        <w:jc w:val="both"/>
        <w:rPr>
          <w:rFonts w:eastAsia="Times New Roman" w:cs="Times New Roman"/>
          <w:szCs w:val="24"/>
        </w:rPr>
      </w:pPr>
      <w:proofErr w:type="gramStart"/>
      <w:r w:rsidRPr="00B81783">
        <w:rPr>
          <w:rFonts w:eastAsia="Times New Roman" w:cs="Times New Roman"/>
          <w:szCs w:val="24"/>
        </w:rPr>
        <w:t>In the event that</w:t>
      </w:r>
      <w:proofErr w:type="gramEnd"/>
      <w:r w:rsidRPr="00B81783">
        <w:rPr>
          <w:rFonts w:eastAsia="Times New Roman" w:cs="Times New Roman"/>
          <w:szCs w:val="24"/>
        </w:rPr>
        <w:t xml:space="preserve"> the </w:t>
      </w:r>
      <w:proofErr w:type="gramStart"/>
      <w:r w:rsidRPr="00B81783">
        <w:rPr>
          <w:rFonts w:eastAsia="Times New Roman" w:cs="Times New Roman"/>
          <w:szCs w:val="24"/>
        </w:rPr>
        <w:t>Agenda</w:t>
      </w:r>
      <w:proofErr w:type="gramEnd"/>
      <w:r w:rsidRPr="00B81783">
        <w:rPr>
          <w:rFonts w:eastAsia="Times New Roman" w:cs="Times New Roman"/>
          <w:szCs w:val="24"/>
        </w:rPr>
        <w:t xml:space="preserve"> contains Exempt (pink) pages, or an item needs to be discussed</w:t>
      </w:r>
    </w:p>
    <w:p w14:paraId="3F111E97" w14:textId="77777777" w:rsidR="005562B9" w:rsidRPr="00B81783" w:rsidRDefault="005562B9" w:rsidP="005562B9">
      <w:pPr>
        <w:jc w:val="both"/>
        <w:rPr>
          <w:rFonts w:eastAsia="Times New Roman" w:cs="Times New Roman"/>
          <w:szCs w:val="24"/>
        </w:rPr>
      </w:pPr>
      <w:r w:rsidRPr="00B81783">
        <w:rPr>
          <w:rFonts w:eastAsia="Times New Roman" w:cs="Times New Roman"/>
          <w:szCs w:val="24"/>
        </w:rPr>
        <w:t xml:space="preserve">confidentially, to </w:t>
      </w:r>
      <w:r w:rsidRPr="00B81783">
        <w:rPr>
          <w:rFonts w:eastAsia="Times New Roman" w:cs="Times New Roman"/>
          <w:b/>
          <w:i/>
          <w:szCs w:val="24"/>
        </w:rPr>
        <w:t>CONSIDER</w:t>
      </w:r>
      <w:r w:rsidRPr="00B81783">
        <w:rPr>
          <w:rFonts w:eastAsia="Times New Roman" w:cs="Times New Roman"/>
          <w:szCs w:val="24"/>
        </w:rPr>
        <w:t xml:space="preserve"> the following motion to be proposed by the Chairman:</w:t>
      </w:r>
    </w:p>
    <w:p w14:paraId="0ECF63B2"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“That the public and the press be excluded from the meeting, the Council believing that publicity </w:t>
      </w:r>
    </w:p>
    <w:p w14:paraId="4530592A"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  would be prejudicial to the public interest by reason of the confidential nature of the business </w:t>
      </w:r>
    </w:p>
    <w:p w14:paraId="291A2FD4" w14:textId="099A87ED" w:rsidR="004E0F04" w:rsidRDefault="005562B9" w:rsidP="004E0F04">
      <w:pPr>
        <w:ind w:left="720" w:hanging="360"/>
        <w:jc w:val="both"/>
        <w:rPr>
          <w:rFonts w:eastAsia="Times New Roman" w:cs="Times New Roman"/>
          <w:szCs w:val="24"/>
        </w:rPr>
      </w:pPr>
      <w:r w:rsidRPr="00B81783">
        <w:rPr>
          <w:rFonts w:eastAsia="Times New Roman" w:cs="Times New Roman"/>
          <w:szCs w:val="24"/>
        </w:rPr>
        <w:t xml:space="preserve">  about to be discussed. However an item may be placed in the Confidential part of the meeting so long  as it is accordance with the Statutory Guidance</w:t>
      </w:r>
      <w:r w:rsidR="00C81CB4" w:rsidRPr="00B81783">
        <w:rPr>
          <w:rFonts w:eastAsia="Times New Roman" w:cs="Times New Roman"/>
          <w:szCs w:val="24"/>
        </w:rPr>
        <w:t>.</w:t>
      </w:r>
    </w:p>
    <w:p w14:paraId="038E8A18" w14:textId="77777777" w:rsidR="00A81643" w:rsidRDefault="00A81643" w:rsidP="004E0F04">
      <w:pPr>
        <w:ind w:left="720" w:hanging="360"/>
        <w:jc w:val="both"/>
        <w:rPr>
          <w:rFonts w:eastAsia="Times New Roman" w:cs="Times New Roman"/>
          <w:szCs w:val="24"/>
        </w:rPr>
      </w:pPr>
    </w:p>
    <w:p w14:paraId="57EEE784" w14:textId="7E831893" w:rsidR="00A81643" w:rsidRPr="00A81643" w:rsidRDefault="00A81643" w:rsidP="00A81643">
      <w:pPr>
        <w:ind w:left="426" w:hanging="360"/>
        <w:rPr>
          <w:rFonts w:eastAsia="Times New Roman" w:cs="Times New Roman"/>
          <w:b/>
          <w:bCs/>
          <w:szCs w:val="24"/>
          <w:u w:val="single"/>
        </w:rPr>
      </w:pPr>
      <w:r w:rsidRPr="00A81643">
        <w:rPr>
          <w:rFonts w:eastAsia="Times New Roman" w:cs="Times New Roman"/>
          <w:b/>
          <w:bCs/>
          <w:szCs w:val="24"/>
          <w:u w:val="single"/>
        </w:rPr>
        <w:t>NOTE: There is current</w:t>
      </w:r>
      <w:r w:rsidR="007B3F87">
        <w:rPr>
          <w:rFonts w:eastAsia="Times New Roman" w:cs="Times New Roman"/>
          <w:b/>
          <w:bCs/>
          <w:szCs w:val="24"/>
          <w:u w:val="single"/>
        </w:rPr>
        <w:t xml:space="preserve">ly </w:t>
      </w:r>
      <w:r w:rsidRPr="00A81643">
        <w:rPr>
          <w:rFonts w:eastAsia="Times New Roman" w:cs="Times New Roman"/>
          <w:b/>
          <w:bCs/>
          <w:szCs w:val="24"/>
          <w:u w:val="single"/>
        </w:rPr>
        <w:t xml:space="preserve"> ONE CONFIDENTIAL ITEM to be considered </w:t>
      </w:r>
    </w:p>
    <w:sectPr w:rsidR="00A81643" w:rsidRPr="00A81643"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2FEF" w14:textId="77777777" w:rsidR="00014FA3" w:rsidRDefault="00014FA3">
      <w:r>
        <w:separator/>
      </w:r>
    </w:p>
  </w:endnote>
  <w:endnote w:type="continuationSeparator" w:id="0">
    <w:p w14:paraId="51847739" w14:textId="77777777" w:rsidR="00014FA3" w:rsidRDefault="00014FA3">
      <w:r>
        <w:continuationSeparator/>
      </w:r>
    </w:p>
  </w:endnote>
  <w:endnote w:type="continuationNotice" w:id="1">
    <w:p w14:paraId="346AB1BB" w14:textId="77777777" w:rsidR="00014FA3" w:rsidRDefault="00014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E202"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1F5DE"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3EE5" w14:textId="77777777" w:rsidR="00014FA3" w:rsidRDefault="00014FA3">
      <w:r>
        <w:separator/>
      </w:r>
    </w:p>
  </w:footnote>
  <w:footnote w:type="continuationSeparator" w:id="0">
    <w:p w14:paraId="493EC3D1" w14:textId="77777777" w:rsidR="00014FA3" w:rsidRDefault="00014FA3">
      <w:r>
        <w:continuationSeparator/>
      </w:r>
    </w:p>
  </w:footnote>
  <w:footnote w:type="continuationNotice" w:id="1">
    <w:p w14:paraId="5F14FC85" w14:textId="77777777" w:rsidR="00014FA3" w:rsidRDefault="00014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02FC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266BCC"/>
    <w:multiLevelType w:val="hybridMultilevel"/>
    <w:tmpl w:val="5C045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2"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1"/>
  </w:num>
  <w:num w:numId="2" w16cid:durableId="555512431">
    <w:abstractNumId w:val="14"/>
  </w:num>
  <w:num w:numId="3" w16cid:durableId="426274730">
    <w:abstractNumId w:val="0"/>
  </w:num>
  <w:num w:numId="4" w16cid:durableId="1332373926">
    <w:abstractNumId w:val="8"/>
  </w:num>
  <w:num w:numId="5" w16cid:durableId="1115561458">
    <w:abstractNumId w:val="13"/>
  </w:num>
  <w:num w:numId="6" w16cid:durableId="909002941">
    <w:abstractNumId w:val="5"/>
  </w:num>
  <w:num w:numId="7" w16cid:durableId="672491938">
    <w:abstractNumId w:val="3"/>
  </w:num>
  <w:num w:numId="8" w16cid:durableId="1835216098">
    <w:abstractNumId w:val="1"/>
  </w:num>
  <w:num w:numId="9" w16cid:durableId="843134528">
    <w:abstractNumId w:val="7"/>
  </w:num>
  <w:num w:numId="10" w16cid:durableId="1536503080">
    <w:abstractNumId w:val="12"/>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0"/>
  </w:num>
  <w:num w:numId="16" w16cid:durableId="109733649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4FA3"/>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0B6B"/>
    <w:rsid w:val="0004186D"/>
    <w:rsid w:val="00041A2F"/>
    <w:rsid w:val="0004235B"/>
    <w:rsid w:val="00043696"/>
    <w:rsid w:val="00043BC5"/>
    <w:rsid w:val="00044000"/>
    <w:rsid w:val="0004404A"/>
    <w:rsid w:val="000447FD"/>
    <w:rsid w:val="00044838"/>
    <w:rsid w:val="000448B0"/>
    <w:rsid w:val="00044D89"/>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87584"/>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8BE"/>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5BA8"/>
    <w:rsid w:val="001066C7"/>
    <w:rsid w:val="001067B1"/>
    <w:rsid w:val="00106803"/>
    <w:rsid w:val="00106D11"/>
    <w:rsid w:val="001073A6"/>
    <w:rsid w:val="00107604"/>
    <w:rsid w:val="001076FD"/>
    <w:rsid w:val="0010796A"/>
    <w:rsid w:val="00107A23"/>
    <w:rsid w:val="00110A0C"/>
    <w:rsid w:val="00110B86"/>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47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4F27"/>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61A"/>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638"/>
    <w:rsid w:val="00167E05"/>
    <w:rsid w:val="001716D2"/>
    <w:rsid w:val="0017185E"/>
    <w:rsid w:val="00171F3D"/>
    <w:rsid w:val="00172066"/>
    <w:rsid w:val="0017223D"/>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6CFE"/>
    <w:rsid w:val="001C757D"/>
    <w:rsid w:val="001C7658"/>
    <w:rsid w:val="001C7977"/>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68A"/>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ACF"/>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768"/>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4E1"/>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6A9"/>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3CC"/>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671"/>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5E0"/>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2464"/>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6E6D"/>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36A"/>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BA"/>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61B2"/>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5B35"/>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B8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342"/>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6A4"/>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4DFF"/>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75B"/>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9B4"/>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7C4"/>
    <w:rsid w:val="005B5B29"/>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5A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1CD"/>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1E94"/>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BB7"/>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55A"/>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487"/>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5F1B"/>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541"/>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68A8"/>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1F39"/>
    <w:rsid w:val="007A231A"/>
    <w:rsid w:val="007A2665"/>
    <w:rsid w:val="007A268B"/>
    <w:rsid w:val="007A2ADF"/>
    <w:rsid w:val="007A2C2B"/>
    <w:rsid w:val="007A2C62"/>
    <w:rsid w:val="007A327F"/>
    <w:rsid w:val="007A3DB4"/>
    <w:rsid w:val="007A4405"/>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812"/>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3F87"/>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AAE"/>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5F03"/>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20C"/>
    <w:rsid w:val="007E75BA"/>
    <w:rsid w:val="007E7A36"/>
    <w:rsid w:val="007E7BB6"/>
    <w:rsid w:val="007E7CFC"/>
    <w:rsid w:val="007E7D8A"/>
    <w:rsid w:val="007E7DBF"/>
    <w:rsid w:val="007E7F10"/>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7F641D"/>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12A"/>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7D2"/>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0E88"/>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249"/>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41B"/>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ED8"/>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4A9"/>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2C4"/>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0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A58"/>
    <w:rsid w:val="00A35C86"/>
    <w:rsid w:val="00A35FFA"/>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4C1"/>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213"/>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7C1"/>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15C7"/>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42F"/>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42A"/>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4CA"/>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CB8"/>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2D7"/>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7AD"/>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6FDA"/>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2AC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28"/>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1FD"/>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263"/>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6B82"/>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4ABD"/>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852"/>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59A1"/>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3A7"/>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0D6"/>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0BC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248"/>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57EF2"/>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3BF"/>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0D3"/>
    <w:rsid w:val="00FC521E"/>
    <w:rsid w:val="00FC5580"/>
    <w:rsid w:val="00FC558B"/>
    <w:rsid w:val="00FC5650"/>
    <w:rsid w:val="00FC57BB"/>
    <w:rsid w:val="00FC58C2"/>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1</TotalTime>
  <Pages>4</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LinksUpToDate>false</LinksUpToDate>
  <CharactersWithSpaces>11785</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Parish Council Meeting</dc:subject>
  <dc:creator>Susan Deluca</dc:creator>
  <cp:keywords/>
  <dc:description/>
  <cp:lastModifiedBy>Adriana Jones</cp:lastModifiedBy>
  <cp:revision>2</cp:revision>
  <cp:lastPrinted>2026-01-16T11:02:00Z</cp:lastPrinted>
  <dcterms:created xsi:type="dcterms:W3CDTF">2026-01-27T12:21:00Z</dcterms:created>
  <dcterms:modified xsi:type="dcterms:W3CDTF">2026-01-27T12:21:00Z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